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40" w:tblpY="2080"/>
        <w:tblW w:w="14317" w:type="dxa"/>
        <w:tblLook w:val="04A0" w:firstRow="1" w:lastRow="0" w:firstColumn="1" w:lastColumn="0" w:noHBand="0" w:noVBand="1"/>
      </w:tblPr>
      <w:tblGrid>
        <w:gridCol w:w="2447"/>
        <w:gridCol w:w="3345"/>
        <w:gridCol w:w="2979"/>
        <w:gridCol w:w="2818"/>
        <w:gridCol w:w="2728"/>
      </w:tblGrid>
      <w:tr w:rsidR="00CE7774" w:rsidRPr="00BF5FE2" w14:paraId="6FFF5CB1" w14:textId="77777777" w:rsidTr="00BF5FE2">
        <w:tc>
          <w:tcPr>
            <w:tcW w:w="2447" w:type="dxa"/>
          </w:tcPr>
          <w:p w14:paraId="636423D1" w14:textId="77777777" w:rsidR="00CE7774" w:rsidRPr="00BF5FE2" w:rsidRDefault="00CE7774" w:rsidP="00F93841">
            <w:pPr>
              <w:rPr>
                <w:rFonts w:asciiTheme="minorHAnsi" w:hAnsiTheme="minorHAnsi"/>
                <w:b/>
                <w:sz w:val="22"/>
                <w:szCs w:val="22"/>
              </w:rPr>
            </w:pPr>
            <w:r w:rsidRPr="00BF5FE2">
              <w:rPr>
                <w:rFonts w:asciiTheme="minorHAnsi" w:hAnsiTheme="minorHAnsi" w:cs="Calibri"/>
                <w:b/>
                <w:sz w:val="22"/>
                <w:szCs w:val="22"/>
                <w:lang w:eastAsia="en-GB"/>
              </w:rPr>
              <w:t>Area</w:t>
            </w:r>
          </w:p>
        </w:tc>
        <w:tc>
          <w:tcPr>
            <w:tcW w:w="3345" w:type="dxa"/>
          </w:tcPr>
          <w:p w14:paraId="74614A14" w14:textId="77777777" w:rsidR="00CE7774" w:rsidRPr="00BF5FE2" w:rsidRDefault="00CE7774" w:rsidP="00F93841">
            <w:pPr>
              <w:jc w:val="center"/>
              <w:rPr>
                <w:rFonts w:asciiTheme="minorHAnsi" w:hAnsiTheme="minorHAnsi"/>
                <w:b/>
                <w:sz w:val="22"/>
                <w:szCs w:val="22"/>
              </w:rPr>
            </w:pPr>
            <w:r w:rsidRPr="00BF5FE2">
              <w:rPr>
                <w:rFonts w:asciiTheme="minorHAnsi" w:hAnsiTheme="minorHAnsi" w:cs="Calibri"/>
                <w:b/>
                <w:sz w:val="22"/>
                <w:szCs w:val="22"/>
                <w:lang w:eastAsia="en-GB"/>
              </w:rPr>
              <w:t xml:space="preserve">Excellent </w:t>
            </w:r>
          </w:p>
        </w:tc>
        <w:tc>
          <w:tcPr>
            <w:tcW w:w="2979" w:type="dxa"/>
          </w:tcPr>
          <w:p w14:paraId="24B9D968" w14:textId="77777777" w:rsidR="00CE7774" w:rsidRPr="00BF5FE2" w:rsidRDefault="00CE7774" w:rsidP="00F93841">
            <w:pPr>
              <w:jc w:val="center"/>
              <w:rPr>
                <w:rFonts w:asciiTheme="minorHAnsi" w:hAnsiTheme="minorHAnsi"/>
                <w:b/>
                <w:sz w:val="22"/>
                <w:szCs w:val="22"/>
              </w:rPr>
            </w:pPr>
            <w:r w:rsidRPr="00BF5FE2">
              <w:rPr>
                <w:rFonts w:asciiTheme="minorHAnsi" w:hAnsiTheme="minorHAnsi" w:cs="Calibri"/>
                <w:b/>
                <w:sz w:val="22"/>
                <w:szCs w:val="22"/>
                <w:lang w:eastAsia="en-GB"/>
              </w:rPr>
              <w:t>Good</w:t>
            </w:r>
          </w:p>
        </w:tc>
        <w:tc>
          <w:tcPr>
            <w:tcW w:w="2818" w:type="dxa"/>
          </w:tcPr>
          <w:p w14:paraId="56734AED" w14:textId="77777777" w:rsidR="00CE7774" w:rsidRPr="00BF5FE2" w:rsidRDefault="00CE7774" w:rsidP="00F93841">
            <w:pPr>
              <w:jc w:val="center"/>
              <w:rPr>
                <w:rFonts w:asciiTheme="minorHAnsi" w:hAnsiTheme="minorHAnsi"/>
                <w:b/>
                <w:sz w:val="22"/>
                <w:szCs w:val="22"/>
              </w:rPr>
            </w:pPr>
            <w:r w:rsidRPr="00BF5FE2">
              <w:rPr>
                <w:rFonts w:asciiTheme="minorHAnsi" w:hAnsiTheme="minorHAnsi" w:cs="Calibri"/>
                <w:b/>
                <w:sz w:val="22"/>
                <w:szCs w:val="22"/>
                <w:lang w:eastAsia="en-GB"/>
              </w:rPr>
              <w:t>Satisfactory</w:t>
            </w:r>
          </w:p>
        </w:tc>
        <w:tc>
          <w:tcPr>
            <w:tcW w:w="2728" w:type="dxa"/>
          </w:tcPr>
          <w:p w14:paraId="3ABEFE9F" w14:textId="77777777" w:rsidR="00CE7774" w:rsidRPr="00BF5FE2" w:rsidRDefault="00CE7774" w:rsidP="00F93841">
            <w:pPr>
              <w:jc w:val="center"/>
              <w:rPr>
                <w:rFonts w:asciiTheme="minorHAnsi" w:hAnsiTheme="minorHAnsi"/>
                <w:b/>
                <w:sz w:val="22"/>
                <w:szCs w:val="22"/>
              </w:rPr>
            </w:pPr>
            <w:r w:rsidRPr="00BF5FE2">
              <w:rPr>
                <w:rFonts w:asciiTheme="minorHAnsi" w:hAnsiTheme="minorHAnsi" w:cs="Calibri"/>
                <w:b/>
                <w:sz w:val="22"/>
                <w:szCs w:val="22"/>
                <w:lang w:eastAsia="en-GB"/>
              </w:rPr>
              <w:t>Poor</w:t>
            </w:r>
          </w:p>
        </w:tc>
      </w:tr>
      <w:tr w:rsidR="00CE7774" w:rsidRPr="00BF5FE2" w14:paraId="112BD0D8" w14:textId="77777777" w:rsidTr="00BF5FE2">
        <w:tc>
          <w:tcPr>
            <w:tcW w:w="2447" w:type="dxa"/>
          </w:tcPr>
          <w:p w14:paraId="2A89D08F" w14:textId="77777777" w:rsidR="00CE7774" w:rsidRPr="00BF5FE2" w:rsidRDefault="00CE7774"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Preparation,</w:t>
            </w:r>
          </w:p>
          <w:p w14:paraId="42160AF7" w14:textId="77777777" w:rsidR="00CE7774" w:rsidRPr="00BF5FE2" w:rsidRDefault="00CE7774"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planning and</w:t>
            </w:r>
          </w:p>
          <w:p w14:paraId="3B072D08" w14:textId="77777777" w:rsidR="00CE7774" w:rsidRDefault="00CE7774"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organisation</w:t>
            </w:r>
          </w:p>
          <w:p w14:paraId="672A6659" w14:textId="77777777" w:rsidR="00834A2B" w:rsidRDefault="00834A2B" w:rsidP="00F93841">
            <w:pPr>
              <w:rPr>
                <w:rFonts w:asciiTheme="minorHAnsi" w:hAnsiTheme="minorHAnsi" w:cstheme="minorHAnsi"/>
                <w:b/>
                <w:bCs/>
                <w:sz w:val="22"/>
                <w:szCs w:val="22"/>
                <w:lang w:eastAsia="en-GB"/>
              </w:rPr>
            </w:pPr>
          </w:p>
          <w:p w14:paraId="625FF92B" w14:textId="77777777"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(A1)</w:t>
            </w:r>
          </w:p>
        </w:tc>
        <w:tc>
          <w:tcPr>
            <w:tcW w:w="3345" w:type="dxa"/>
          </w:tcPr>
          <w:p w14:paraId="294B25A5" w14:textId="51536F44" w:rsidR="00CE7774" w:rsidRPr="00BF5FE2" w:rsidRDefault="00CE7774" w:rsidP="00F93841">
            <w:pPr>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Thoroughly prepared and planned. </w:t>
            </w:r>
            <w:r w:rsidR="00382196" w:rsidRPr="00BF5FE2">
              <w:rPr>
                <w:rFonts w:asciiTheme="minorHAnsi" w:hAnsiTheme="minorHAnsi" w:cstheme="minorHAnsi"/>
                <w:sz w:val="22"/>
                <w:szCs w:val="22"/>
                <w:lang w:eastAsia="en-GB"/>
              </w:rPr>
              <w:t>Well-organised</w:t>
            </w:r>
            <w:r w:rsidRPr="00BF5FE2">
              <w:rPr>
                <w:rFonts w:asciiTheme="minorHAnsi" w:hAnsiTheme="minorHAnsi" w:cstheme="minorHAnsi"/>
                <w:sz w:val="22"/>
                <w:szCs w:val="22"/>
                <w:lang w:eastAsia="en-GB"/>
              </w:rPr>
              <w:t>, sequenced and structured for learners to follow. Style adopted is appropriate for group and topic.</w:t>
            </w:r>
          </w:p>
          <w:p w14:paraId="25E9161F" w14:textId="77777777" w:rsidR="00CE7774" w:rsidRPr="00BF5FE2" w:rsidRDefault="00CE7774" w:rsidP="00F93841">
            <w:pPr>
              <w:rPr>
                <w:rFonts w:asciiTheme="minorHAnsi" w:hAnsiTheme="minorHAnsi" w:cstheme="minorHAnsi"/>
                <w:sz w:val="22"/>
                <w:szCs w:val="22"/>
              </w:rPr>
            </w:pPr>
            <w:r w:rsidRPr="00BF5FE2">
              <w:rPr>
                <w:rFonts w:asciiTheme="minorHAnsi" w:hAnsiTheme="minorHAnsi" w:cstheme="minorHAnsi"/>
                <w:sz w:val="22"/>
                <w:szCs w:val="22"/>
                <w:lang w:eastAsia="en-GB"/>
              </w:rPr>
              <w:t>Clear objectives. Up-to-date knowledge/real life examples used. Stimulating and challenging. Management of student behaviour.</w:t>
            </w:r>
          </w:p>
        </w:tc>
        <w:tc>
          <w:tcPr>
            <w:tcW w:w="2979" w:type="dxa"/>
          </w:tcPr>
          <w:p w14:paraId="0E5253E9" w14:textId="77777777" w:rsidR="00CE7774" w:rsidRPr="00BF5FE2" w:rsidRDefault="00CE777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Well planned session. Provided an enjoyable experience. Active engagement. Ground rules and objectives established. Mutual respect. Informed. Responsive. Current/up-to-date/ real life examples included.</w:t>
            </w:r>
          </w:p>
        </w:tc>
        <w:tc>
          <w:tcPr>
            <w:tcW w:w="2818" w:type="dxa"/>
          </w:tcPr>
          <w:p w14:paraId="1F25DD3D" w14:textId="77777777" w:rsidR="00CE7774" w:rsidRPr="00BF5FE2" w:rsidRDefault="00CE777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Planning evident. Arrived on time and ready to deliver. Engagement with </w:t>
            </w:r>
            <w:r w:rsidR="00252BE9" w:rsidRPr="00BF5FE2">
              <w:rPr>
                <w:rFonts w:asciiTheme="minorHAnsi" w:hAnsiTheme="minorHAnsi" w:cstheme="minorHAnsi"/>
                <w:sz w:val="22"/>
                <w:szCs w:val="22"/>
                <w:lang w:eastAsia="en-GB"/>
              </w:rPr>
              <w:t>learners. Used recent k</w:t>
            </w:r>
            <w:r w:rsidRPr="00BF5FE2">
              <w:rPr>
                <w:rFonts w:asciiTheme="minorHAnsi" w:hAnsiTheme="minorHAnsi" w:cstheme="minorHAnsi"/>
                <w:sz w:val="22"/>
                <w:szCs w:val="22"/>
                <w:lang w:eastAsia="en-GB"/>
              </w:rPr>
              <w:t>nowledge/examples to bring about understanding.</w:t>
            </w:r>
          </w:p>
        </w:tc>
        <w:tc>
          <w:tcPr>
            <w:tcW w:w="2728" w:type="dxa"/>
          </w:tcPr>
          <w:p w14:paraId="667CFC10" w14:textId="77777777" w:rsidR="00CE7774"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Little sign of planning and preparation. Unorganised. No sense of direction. Dismissive of student contribution. Poor engagement. Dictatorial. No sense of direction. Poor timing. Behaviour towards students poor.</w:t>
            </w:r>
          </w:p>
        </w:tc>
      </w:tr>
      <w:tr w:rsidR="00CE7774" w:rsidRPr="00BF5FE2" w14:paraId="62F43F42" w14:textId="77777777" w:rsidTr="00BF5FE2">
        <w:tc>
          <w:tcPr>
            <w:tcW w:w="2447" w:type="dxa"/>
          </w:tcPr>
          <w:p w14:paraId="2DFEE4BC" w14:textId="77777777" w:rsidR="00252BE9" w:rsidRPr="00BF5FE2" w:rsidRDefault="00252BE9"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Session aims/</w:t>
            </w:r>
          </w:p>
          <w:p w14:paraId="5188CF2D" w14:textId="77777777" w:rsidR="00252BE9" w:rsidRPr="00BF5FE2" w:rsidRDefault="00252BE9"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objective /</w:t>
            </w:r>
          </w:p>
          <w:p w14:paraId="1B653904" w14:textId="77777777" w:rsidR="00CE7774" w:rsidRDefault="00252BE9"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outcomes</w:t>
            </w:r>
          </w:p>
          <w:p w14:paraId="0A37501D" w14:textId="77777777" w:rsidR="00834A2B" w:rsidRDefault="00834A2B" w:rsidP="00F93841">
            <w:pPr>
              <w:rPr>
                <w:rFonts w:asciiTheme="minorHAnsi" w:hAnsiTheme="minorHAnsi" w:cstheme="minorHAnsi"/>
                <w:b/>
                <w:bCs/>
                <w:sz w:val="22"/>
                <w:szCs w:val="22"/>
                <w:lang w:eastAsia="en-GB"/>
              </w:rPr>
            </w:pPr>
          </w:p>
          <w:p w14:paraId="6E065BD7" w14:textId="77777777"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(A1,K6)</w:t>
            </w:r>
          </w:p>
        </w:tc>
        <w:tc>
          <w:tcPr>
            <w:tcW w:w="3345" w:type="dxa"/>
          </w:tcPr>
          <w:p w14:paraId="6CDF9B88" w14:textId="77777777" w:rsidR="00252BE9"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Contextualised aims, objectives and session learning outcomes. Integrated learning within the course (i.e. what had been delivered before and what this sessions aims to deliver). Relevant session content.</w:t>
            </w:r>
          </w:p>
          <w:p w14:paraId="5356C148" w14:textId="77777777" w:rsidR="00CE7774"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Learners involved in recapping using formative assessment methods/activities Learning recapped and summarised, scene setting for the next session.</w:t>
            </w:r>
          </w:p>
        </w:tc>
        <w:tc>
          <w:tcPr>
            <w:tcW w:w="2979" w:type="dxa"/>
          </w:tcPr>
          <w:p w14:paraId="746E7F4D" w14:textId="107B1CDF" w:rsidR="00CE7774"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Clear presentation of aims, objectives and session learning outcomes at the start. Warm welcome. Clear signposting and evaluation of learning. Responding well to answers and questions. Content is relevant to aims, objectives and learning outcomes. Revisits at the end of the session and </w:t>
            </w:r>
            <w:r w:rsidR="00382196" w:rsidRPr="00BF5FE2">
              <w:rPr>
                <w:rFonts w:asciiTheme="minorHAnsi" w:hAnsiTheme="minorHAnsi" w:cstheme="minorHAnsi"/>
                <w:sz w:val="22"/>
                <w:szCs w:val="22"/>
                <w:lang w:eastAsia="en-GB"/>
              </w:rPr>
              <w:t>does not</w:t>
            </w:r>
            <w:r w:rsidRPr="00BF5FE2">
              <w:rPr>
                <w:rFonts w:asciiTheme="minorHAnsi" w:hAnsiTheme="minorHAnsi" w:cstheme="minorHAnsi"/>
                <w:sz w:val="22"/>
                <w:szCs w:val="22"/>
                <w:lang w:eastAsia="en-GB"/>
              </w:rPr>
              <w:t xml:space="preserve"> just tail off. .</w:t>
            </w:r>
          </w:p>
        </w:tc>
        <w:tc>
          <w:tcPr>
            <w:tcW w:w="2818" w:type="dxa"/>
          </w:tcPr>
          <w:p w14:paraId="501BFC97" w14:textId="77777777" w:rsidR="00252BE9"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Adequate/vague presentation of aims, objectives and session learning outcomes. Session learning outcomes are highlighted but not expanded upon, discussed or set in context. Content is relevant to aims, objectives and learning outcomes. Learning for the next session is briefly touched upon and session closes naturally.</w:t>
            </w:r>
          </w:p>
          <w:p w14:paraId="7678AA8C" w14:textId="77777777" w:rsidR="00CE7774" w:rsidRPr="00BF5FE2" w:rsidRDefault="00252BE9" w:rsidP="00F93841">
            <w:pPr>
              <w:rPr>
                <w:rFonts w:asciiTheme="minorHAnsi" w:hAnsiTheme="minorHAnsi" w:cstheme="minorHAnsi"/>
                <w:sz w:val="22"/>
                <w:szCs w:val="22"/>
              </w:rPr>
            </w:pPr>
            <w:r w:rsidRPr="00BF5FE2">
              <w:rPr>
                <w:rFonts w:asciiTheme="minorHAnsi" w:hAnsiTheme="minorHAnsi" w:cstheme="minorHAnsi"/>
                <w:sz w:val="22"/>
                <w:szCs w:val="22"/>
                <w:lang w:eastAsia="en-GB"/>
              </w:rPr>
              <w:t>Session ends on time.</w:t>
            </w:r>
          </w:p>
        </w:tc>
        <w:tc>
          <w:tcPr>
            <w:tcW w:w="2728" w:type="dxa"/>
          </w:tcPr>
          <w:p w14:paraId="7FACCDF1" w14:textId="77777777" w:rsidR="00CE7774"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No formal welcome. No reference to aims, objectives or session learning outcomes. Content has little relevance to the aims, objectives or session learning outcomes. A concern for learning is not evident as context or outcomes not referred to or contextualised within the course. Learners would be confused and not know what they were learning or the relationship of this to their study.</w:t>
            </w:r>
          </w:p>
        </w:tc>
      </w:tr>
    </w:tbl>
    <w:p w14:paraId="7C66342C" w14:textId="77777777" w:rsidR="00BF5FE2" w:rsidRDefault="00FB0A91" w:rsidP="00FB0A91">
      <w:pPr>
        <w:pStyle w:val="Heading1"/>
      </w:pPr>
      <w:r>
        <w:t>Assessment Criteria for Coventry University Management Led Teaching Observation</w:t>
      </w:r>
      <w:r w:rsidR="00834A2B">
        <w:t xml:space="preserve"> (UKPSF)</w:t>
      </w:r>
      <w:r w:rsidR="00BF5FE2">
        <w:br w:type="page"/>
      </w:r>
    </w:p>
    <w:tbl>
      <w:tblPr>
        <w:tblStyle w:val="TableGrid"/>
        <w:tblpPr w:leftFromText="180" w:rightFromText="180" w:vertAnchor="page" w:horzAnchor="margin" w:tblpX="40" w:tblpY="2080"/>
        <w:tblW w:w="14317" w:type="dxa"/>
        <w:tblLook w:val="04A0" w:firstRow="1" w:lastRow="0" w:firstColumn="1" w:lastColumn="0" w:noHBand="0" w:noVBand="1"/>
      </w:tblPr>
      <w:tblGrid>
        <w:gridCol w:w="2447"/>
        <w:gridCol w:w="3345"/>
        <w:gridCol w:w="2979"/>
        <w:gridCol w:w="2818"/>
        <w:gridCol w:w="2728"/>
      </w:tblGrid>
      <w:tr w:rsidR="00CE7774" w:rsidRPr="00BF5FE2" w14:paraId="23E7D496" w14:textId="77777777" w:rsidTr="00BF5FE2">
        <w:tc>
          <w:tcPr>
            <w:tcW w:w="2447" w:type="dxa"/>
          </w:tcPr>
          <w:p w14:paraId="36300418" w14:textId="77777777" w:rsidR="00252BE9" w:rsidRPr="00BF5FE2" w:rsidRDefault="00252BE9"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lastRenderedPageBreak/>
              <w:t>Teaching</w:t>
            </w:r>
          </w:p>
          <w:p w14:paraId="1B4489D9" w14:textId="77777777" w:rsidR="00252BE9" w:rsidRPr="00BF5FE2" w:rsidRDefault="00252BE9"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Methods and</w:t>
            </w:r>
          </w:p>
          <w:p w14:paraId="6064F2CE" w14:textId="77777777" w:rsidR="00252BE9" w:rsidRPr="00BF5FE2" w:rsidRDefault="00252BE9"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approaches</w:t>
            </w:r>
          </w:p>
          <w:p w14:paraId="0D196EA9" w14:textId="77777777" w:rsidR="00CE7774" w:rsidRDefault="00252BE9"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employed</w:t>
            </w:r>
          </w:p>
          <w:p w14:paraId="5DAB6C7B" w14:textId="77777777" w:rsidR="00834A2B" w:rsidRDefault="00834A2B" w:rsidP="00F93841">
            <w:pPr>
              <w:rPr>
                <w:rFonts w:asciiTheme="minorHAnsi" w:hAnsiTheme="minorHAnsi" w:cstheme="minorHAnsi"/>
                <w:b/>
                <w:bCs/>
                <w:sz w:val="22"/>
                <w:szCs w:val="22"/>
                <w:lang w:eastAsia="en-GB"/>
              </w:rPr>
            </w:pPr>
          </w:p>
          <w:p w14:paraId="7E1B30DD" w14:textId="45EE6C6E"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(A2,</w:t>
            </w:r>
            <w:r w:rsidR="00A53110">
              <w:rPr>
                <w:rFonts w:asciiTheme="minorHAnsi" w:hAnsiTheme="minorHAnsi" w:cstheme="minorHAnsi"/>
                <w:b/>
                <w:bCs/>
                <w:sz w:val="22"/>
                <w:szCs w:val="22"/>
                <w:lang w:eastAsia="en-GB"/>
              </w:rPr>
              <w:t>A3,</w:t>
            </w:r>
            <w:r>
              <w:rPr>
                <w:rFonts w:asciiTheme="minorHAnsi" w:hAnsiTheme="minorHAnsi" w:cstheme="minorHAnsi"/>
                <w:b/>
                <w:bCs/>
                <w:sz w:val="22"/>
                <w:szCs w:val="22"/>
                <w:lang w:eastAsia="en-GB"/>
              </w:rPr>
              <w:t>K2)</w:t>
            </w:r>
          </w:p>
        </w:tc>
        <w:tc>
          <w:tcPr>
            <w:tcW w:w="3345" w:type="dxa"/>
          </w:tcPr>
          <w:p w14:paraId="36F7353A" w14:textId="77777777" w:rsidR="00CE7774"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Engages all abilities (active learning). Responsive to learners. Teaching methods challenge learners. Stimulates thought – encourages thinking. Clear explanations. Suitable to achieve aims objectives and session outcomes. Relevant to the level of the study and the course. Suitable pace and delivery. Appears confident, can be heard and skilled in delivery. Key points are highlighted and signposted to develop learning. Activities matched to content and learners level.</w:t>
            </w:r>
          </w:p>
        </w:tc>
        <w:tc>
          <w:tcPr>
            <w:tcW w:w="2979" w:type="dxa"/>
          </w:tcPr>
          <w:p w14:paraId="76E6D2F0" w14:textId="77777777" w:rsidR="00252BE9"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Methods challenge learners and enable the learning outcomes to be achieved. Sufficient ground is covered to enable the learning outcomes to be achieved.</w:t>
            </w:r>
          </w:p>
          <w:p w14:paraId="0D6346FE" w14:textId="77777777" w:rsidR="00CE7774"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Appropriate use of facilities. Knows the names of students in seminar/tutor group. Learners are encouraged to be involved. Delivery is suitable to the level and paced well. Learning was signposted at key points within the process.</w:t>
            </w:r>
          </w:p>
        </w:tc>
        <w:tc>
          <w:tcPr>
            <w:tcW w:w="2818" w:type="dxa"/>
          </w:tcPr>
          <w:p w14:paraId="73531432" w14:textId="77777777" w:rsidR="00252BE9"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Targets middle ability. Methods sufficiently challenge learners and cover the content to meet the session learning outcomes. Methods and approaches matched an appropriate level. Learning was set at a pace that enabled students to keep up.</w:t>
            </w:r>
          </w:p>
          <w:p w14:paraId="44E2D7CF" w14:textId="77777777" w:rsidR="00CE7774"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Signposting and recapping were sufficient to support learning.</w:t>
            </w:r>
          </w:p>
        </w:tc>
        <w:tc>
          <w:tcPr>
            <w:tcW w:w="2728" w:type="dxa"/>
          </w:tcPr>
          <w:p w14:paraId="515EA3CC" w14:textId="50E37744" w:rsidR="00CE7774" w:rsidRPr="00BF5FE2" w:rsidRDefault="00252BE9"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Reading from pre-written material. </w:t>
            </w:r>
            <w:r w:rsidR="00382196" w:rsidRPr="00BF5FE2">
              <w:rPr>
                <w:rFonts w:asciiTheme="minorHAnsi" w:hAnsiTheme="minorHAnsi" w:cstheme="minorHAnsi"/>
                <w:sz w:val="22"/>
                <w:szCs w:val="22"/>
                <w:lang w:eastAsia="en-GB"/>
              </w:rPr>
              <w:t>Did not</w:t>
            </w:r>
            <w:r w:rsidRPr="00BF5FE2">
              <w:rPr>
                <w:rFonts w:asciiTheme="minorHAnsi" w:hAnsiTheme="minorHAnsi" w:cstheme="minorHAnsi"/>
                <w:sz w:val="22"/>
                <w:szCs w:val="22"/>
                <w:lang w:eastAsia="en-GB"/>
              </w:rPr>
              <w:t xml:space="preserve"> provide the minimum support expected in the session material. Methods and activities were not stimulating or challenging. Methods and approaches were unsuitable to allow the learning outcomes to be met. Not</w:t>
            </w:r>
            <w:r w:rsidR="00A92927" w:rsidRPr="00BF5FE2">
              <w:rPr>
                <w:rFonts w:asciiTheme="minorHAnsi" w:hAnsiTheme="minorHAnsi" w:cstheme="minorHAnsi"/>
                <w:sz w:val="22"/>
                <w:szCs w:val="22"/>
                <w:lang w:eastAsia="en-GB"/>
              </w:rPr>
              <w:t xml:space="preserve"> pitched at the right level for </w:t>
            </w:r>
            <w:r w:rsidRPr="00BF5FE2">
              <w:rPr>
                <w:rFonts w:asciiTheme="minorHAnsi" w:hAnsiTheme="minorHAnsi" w:cstheme="minorHAnsi"/>
                <w:sz w:val="22"/>
                <w:szCs w:val="22"/>
                <w:lang w:eastAsia="en-GB"/>
              </w:rPr>
              <w:t>students or</w:t>
            </w:r>
            <w:r w:rsidR="00A92927"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the course. Lecturer could not be heard,</w:t>
            </w:r>
            <w:r w:rsidR="00A92927"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lacked confidence and/or possessed poor</w:t>
            </w:r>
            <w:r w:rsidR="00A92927"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presentation skills. Materials were not</w:t>
            </w:r>
            <w:r w:rsidR="00A92927"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enga</w:t>
            </w:r>
            <w:r w:rsidR="00A92927" w:rsidRPr="00BF5FE2">
              <w:rPr>
                <w:rFonts w:asciiTheme="minorHAnsi" w:hAnsiTheme="minorHAnsi" w:cstheme="minorHAnsi"/>
                <w:sz w:val="22"/>
                <w:szCs w:val="22"/>
                <w:lang w:eastAsia="en-GB"/>
              </w:rPr>
              <w:t xml:space="preserve">ging and did not make the topic </w:t>
            </w:r>
            <w:r w:rsidRPr="00BF5FE2">
              <w:rPr>
                <w:rFonts w:asciiTheme="minorHAnsi" w:hAnsiTheme="minorHAnsi" w:cstheme="minorHAnsi"/>
                <w:sz w:val="22"/>
                <w:szCs w:val="22"/>
                <w:lang w:eastAsia="en-GB"/>
              </w:rPr>
              <w:t>interesting.</w:t>
            </w:r>
          </w:p>
        </w:tc>
      </w:tr>
    </w:tbl>
    <w:p w14:paraId="02EB378F" w14:textId="77777777" w:rsidR="00BF5FE2" w:rsidRDefault="00BF5FE2">
      <w:r>
        <w:br w:type="page"/>
      </w:r>
    </w:p>
    <w:tbl>
      <w:tblPr>
        <w:tblStyle w:val="TableGrid"/>
        <w:tblpPr w:leftFromText="180" w:rightFromText="180" w:vertAnchor="page" w:horzAnchor="margin" w:tblpX="40" w:tblpY="2080"/>
        <w:tblW w:w="14317" w:type="dxa"/>
        <w:tblLook w:val="04A0" w:firstRow="1" w:lastRow="0" w:firstColumn="1" w:lastColumn="0" w:noHBand="0" w:noVBand="1"/>
      </w:tblPr>
      <w:tblGrid>
        <w:gridCol w:w="2447"/>
        <w:gridCol w:w="3345"/>
        <w:gridCol w:w="2979"/>
        <w:gridCol w:w="2818"/>
        <w:gridCol w:w="2728"/>
      </w:tblGrid>
      <w:tr w:rsidR="00CE7774" w:rsidRPr="00BF5FE2" w14:paraId="7F071F5F" w14:textId="77777777" w:rsidTr="00BF5FE2">
        <w:tc>
          <w:tcPr>
            <w:tcW w:w="2447" w:type="dxa"/>
          </w:tcPr>
          <w:p w14:paraId="71C0FBF5"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lastRenderedPageBreak/>
              <w:t>Quality of the</w:t>
            </w:r>
          </w:p>
          <w:p w14:paraId="73C7AA8B"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teaching/</w:t>
            </w:r>
          </w:p>
          <w:p w14:paraId="45C7F227"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learning</w:t>
            </w:r>
          </w:p>
          <w:p w14:paraId="4BECDE7A" w14:textId="77777777" w:rsidR="00CE7774" w:rsidRDefault="00A92927"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materials</w:t>
            </w:r>
          </w:p>
          <w:p w14:paraId="6A05A809" w14:textId="77777777" w:rsidR="00834A2B" w:rsidRDefault="00834A2B" w:rsidP="00F93841">
            <w:pPr>
              <w:rPr>
                <w:rFonts w:asciiTheme="minorHAnsi" w:hAnsiTheme="minorHAnsi" w:cstheme="minorHAnsi"/>
                <w:b/>
                <w:bCs/>
                <w:sz w:val="22"/>
                <w:szCs w:val="22"/>
                <w:lang w:eastAsia="en-GB"/>
              </w:rPr>
            </w:pPr>
          </w:p>
          <w:p w14:paraId="57897089" w14:textId="77777777"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(K1)</w:t>
            </w:r>
          </w:p>
        </w:tc>
        <w:tc>
          <w:tcPr>
            <w:tcW w:w="3345" w:type="dxa"/>
          </w:tcPr>
          <w:p w14:paraId="73837FDE" w14:textId="77777777" w:rsidR="00CE7774" w:rsidRPr="00BF5FE2" w:rsidRDefault="00A92927"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Topical application. Forefront of discipline. Highly engaging. Stimulates self-directed learning. Innovative/New. Exceed expectations. Best practice evident. Excellent use of a variety of learning resources. Materials of a high standard and professional. Resources used well to promote learning. Content accurate and up-to-date. Reference to additional reading. Excellent use of materials to enhance learning.</w:t>
            </w:r>
          </w:p>
        </w:tc>
        <w:tc>
          <w:tcPr>
            <w:tcW w:w="2979" w:type="dxa"/>
          </w:tcPr>
          <w:p w14:paraId="18C3D007" w14:textId="77777777" w:rsidR="00CE7774" w:rsidRPr="00BF5FE2" w:rsidRDefault="00A92927"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Relevant. Interesting/fun. Meets expectations. Varied and diverse. Well-structured and designed. Good range, at a good standard and professional. Used well to promote learning and </w:t>
            </w:r>
            <w:r w:rsidR="000574A5" w:rsidRPr="00BF5FE2">
              <w:rPr>
                <w:rFonts w:asciiTheme="minorHAnsi" w:hAnsiTheme="minorHAnsi" w:cstheme="minorHAnsi"/>
                <w:sz w:val="22"/>
                <w:szCs w:val="22"/>
                <w:lang w:eastAsia="en-GB"/>
              </w:rPr>
              <w:t>support content.</w:t>
            </w:r>
            <w:r w:rsidRPr="00BF5FE2">
              <w:rPr>
                <w:rFonts w:asciiTheme="minorHAnsi" w:hAnsiTheme="minorHAnsi" w:cstheme="minorHAnsi"/>
                <w:sz w:val="22"/>
                <w:szCs w:val="22"/>
                <w:lang w:eastAsia="en-GB"/>
              </w:rPr>
              <w:t xml:space="preserve"> </w:t>
            </w:r>
          </w:p>
        </w:tc>
        <w:tc>
          <w:tcPr>
            <w:tcW w:w="2818" w:type="dxa"/>
          </w:tcPr>
          <w:p w14:paraId="406B8E1C" w14:textId="77777777" w:rsidR="00C616C3"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Clear structure. Fit for purpose.</w:t>
            </w:r>
          </w:p>
          <w:p w14:paraId="04C122ED" w14:textId="77777777" w:rsidR="00C616C3"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Coherent. Supports the meeting of learning outcomes. Resources used satisfactorily. Range satisfactory and produced to a professional standard. Options for further reading were used.</w:t>
            </w:r>
          </w:p>
        </w:tc>
        <w:tc>
          <w:tcPr>
            <w:tcW w:w="2728" w:type="dxa"/>
          </w:tcPr>
          <w:p w14:paraId="08B9B71F" w14:textId="6783F628" w:rsidR="00C616C3"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Encourages passive learning. Out of date. </w:t>
            </w:r>
            <w:bookmarkStart w:id="0" w:name="_GoBack"/>
            <w:bookmarkEnd w:id="0"/>
            <w:r w:rsidR="00382196" w:rsidRPr="00BF5FE2">
              <w:rPr>
                <w:rFonts w:asciiTheme="minorHAnsi" w:hAnsiTheme="minorHAnsi" w:cstheme="minorHAnsi"/>
                <w:sz w:val="22"/>
                <w:szCs w:val="22"/>
                <w:lang w:eastAsia="en-GB"/>
              </w:rPr>
              <w:t>One-dimensional</w:t>
            </w:r>
            <w:r w:rsidRPr="00BF5FE2">
              <w:rPr>
                <w:rFonts w:asciiTheme="minorHAnsi" w:hAnsiTheme="minorHAnsi" w:cstheme="minorHAnsi"/>
                <w:sz w:val="22"/>
                <w:szCs w:val="22"/>
                <w:lang w:eastAsia="en-GB"/>
              </w:rPr>
              <w:t xml:space="preserve">. Confusing. No added value. </w:t>
            </w:r>
            <w:r w:rsidR="00382196" w:rsidRPr="00BF5FE2">
              <w:rPr>
                <w:rFonts w:asciiTheme="minorHAnsi" w:hAnsiTheme="minorHAnsi" w:cstheme="minorHAnsi"/>
                <w:sz w:val="22"/>
                <w:szCs w:val="22"/>
                <w:lang w:eastAsia="en-GB"/>
              </w:rPr>
              <w:t>Does not</w:t>
            </w:r>
            <w:r w:rsidRPr="00BF5FE2">
              <w:rPr>
                <w:rFonts w:asciiTheme="minorHAnsi" w:hAnsiTheme="minorHAnsi" w:cstheme="minorHAnsi"/>
                <w:sz w:val="22"/>
                <w:szCs w:val="22"/>
                <w:lang w:eastAsia="en-GB"/>
              </w:rPr>
              <w:t xml:space="preserve"> meet expectations.</w:t>
            </w:r>
          </w:p>
          <w:p w14:paraId="32BAD654" w14:textId="1E9C1572" w:rsidR="00CE7774" w:rsidRPr="00BF5FE2" w:rsidRDefault="00382196"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Does not</w:t>
            </w:r>
            <w:r w:rsidR="00C616C3" w:rsidRPr="00BF5FE2">
              <w:rPr>
                <w:rFonts w:asciiTheme="minorHAnsi" w:hAnsiTheme="minorHAnsi" w:cstheme="minorHAnsi"/>
                <w:sz w:val="22"/>
                <w:szCs w:val="22"/>
                <w:lang w:eastAsia="en-GB"/>
              </w:rPr>
              <w:t xml:space="preserve"> work/not enough. Poor or insufficient use. Limited in range. Poorly produced, errors and/or </w:t>
            </w:r>
            <w:r w:rsidRPr="00BF5FE2">
              <w:rPr>
                <w:rFonts w:asciiTheme="minorHAnsi" w:hAnsiTheme="minorHAnsi" w:cstheme="minorHAnsi"/>
                <w:sz w:val="22"/>
                <w:szCs w:val="22"/>
                <w:lang w:eastAsia="en-GB"/>
              </w:rPr>
              <w:t>out of</w:t>
            </w:r>
            <w:r w:rsidR="00C616C3" w:rsidRPr="00BF5FE2">
              <w:rPr>
                <w:rFonts w:asciiTheme="minorHAnsi" w:hAnsiTheme="minorHAnsi" w:cstheme="minorHAnsi"/>
                <w:sz w:val="22"/>
                <w:szCs w:val="22"/>
                <w:lang w:eastAsia="en-GB"/>
              </w:rPr>
              <w:t xml:space="preserve"> date. Students not offered information/ materials/</w:t>
            </w:r>
            <w:r w:rsidR="00412FCC" w:rsidRPr="00BF5FE2">
              <w:rPr>
                <w:rFonts w:asciiTheme="minorHAnsi" w:hAnsiTheme="minorHAnsi" w:cstheme="minorHAnsi"/>
                <w:sz w:val="22"/>
                <w:szCs w:val="22"/>
                <w:lang w:eastAsia="en-GB"/>
              </w:rPr>
              <w:t>hand-outs</w:t>
            </w:r>
            <w:r w:rsidR="00C616C3" w:rsidRPr="00BF5FE2">
              <w:rPr>
                <w:rFonts w:asciiTheme="minorHAnsi" w:hAnsiTheme="minorHAnsi" w:cstheme="minorHAnsi"/>
                <w:sz w:val="22"/>
                <w:szCs w:val="22"/>
                <w:lang w:eastAsia="en-GB"/>
              </w:rPr>
              <w:t xml:space="preserve"> to support the learning process.</w:t>
            </w:r>
          </w:p>
        </w:tc>
      </w:tr>
      <w:tr w:rsidR="00CE7774" w:rsidRPr="00BF5FE2" w14:paraId="39B36AB9" w14:textId="77777777" w:rsidTr="00BF5FE2">
        <w:tc>
          <w:tcPr>
            <w:tcW w:w="2447" w:type="dxa"/>
          </w:tcPr>
          <w:p w14:paraId="41621784"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Learner</w:t>
            </w:r>
          </w:p>
          <w:p w14:paraId="71139BCE"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Engagement,</w:t>
            </w:r>
          </w:p>
          <w:p w14:paraId="3614D0FD"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Participation and</w:t>
            </w:r>
          </w:p>
          <w:p w14:paraId="2FBF1903" w14:textId="77777777" w:rsidR="00CE7774" w:rsidRDefault="00A92927"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Interaction</w:t>
            </w:r>
          </w:p>
          <w:p w14:paraId="5A39BBE3" w14:textId="77777777" w:rsidR="00834A2B" w:rsidRDefault="00834A2B" w:rsidP="00F93841">
            <w:pPr>
              <w:rPr>
                <w:rFonts w:asciiTheme="minorHAnsi" w:hAnsiTheme="minorHAnsi" w:cstheme="minorHAnsi"/>
                <w:b/>
                <w:bCs/>
                <w:sz w:val="22"/>
                <w:szCs w:val="22"/>
                <w:lang w:eastAsia="en-GB"/>
              </w:rPr>
            </w:pPr>
          </w:p>
          <w:p w14:paraId="15E953D3" w14:textId="77777777"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(V2)</w:t>
            </w:r>
          </w:p>
        </w:tc>
        <w:tc>
          <w:tcPr>
            <w:tcW w:w="3345" w:type="dxa"/>
          </w:tcPr>
          <w:p w14:paraId="42FF7DA3" w14:textId="77777777" w:rsidR="00CE7774"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Interactive learning. Adaptive – differentiating. Students enthused. Referenced to context (i.e. employability, personal development practice, </w:t>
            </w:r>
            <w:r w:rsidR="00412FCC" w:rsidRPr="00BF5FE2">
              <w:rPr>
                <w:rFonts w:asciiTheme="minorHAnsi" w:hAnsiTheme="minorHAnsi" w:cstheme="minorHAnsi"/>
                <w:sz w:val="22"/>
                <w:szCs w:val="22"/>
                <w:lang w:eastAsia="en-GB"/>
              </w:rPr>
              <w:t>etc.</w:t>
            </w:r>
            <w:r w:rsidRPr="00BF5FE2">
              <w:rPr>
                <w:rFonts w:asciiTheme="minorHAnsi" w:hAnsiTheme="minorHAnsi" w:cstheme="minorHAnsi"/>
                <w:sz w:val="22"/>
                <w:szCs w:val="22"/>
                <w:lang w:eastAsia="en-GB"/>
              </w:rPr>
              <w:t>). Students engaging in their learning. Students appear to be motivated and interested in the topic. High levels of interaction and co-operation. Transition between input, individual work and group work is managed excellently. Learners are responsive and taking responsibility for their learning. Lecturer responsive to the needs of students.</w:t>
            </w:r>
          </w:p>
        </w:tc>
        <w:tc>
          <w:tcPr>
            <w:tcW w:w="2979" w:type="dxa"/>
          </w:tcPr>
          <w:p w14:paraId="7A4E1176" w14:textId="77777777" w:rsidR="00C616C3"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Active learning is taking place (learner-centred). Learners appear to have a good level of interest, are concentrating, involved and engaged in their learning. Learners are responding well to activities/challenges working individually and/or in groups.</w:t>
            </w:r>
          </w:p>
          <w:p w14:paraId="3205A91F" w14:textId="77777777" w:rsidR="00CE7774" w:rsidRPr="00BF5FE2" w:rsidRDefault="00C616C3" w:rsidP="00F93841">
            <w:pPr>
              <w:rPr>
                <w:rFonts w:asciiTheme="minorHAnsi" w:hAnsiTheme="minorHAnsi" w:cstheme="minorHAnsi"/>
                <w:sz w:val="22"/>
                <w:szCs w:val="22"/>
              </w:rPr>
            </w:pPr>
            <w:r w:rsidRPr="00BF5FE2">
              <w:rPr>
                <w:rFonts w:asciiTheme="minorHAnsi" w:hAnsiTheme="minorHAnsi" w:cstheme="minorHAnsi"/>
                <w:sz w:val="22"/>
                <w:szCs w:val="22"/>
                <w:lang w:eastAsia="en-GB"/>
              </w:rPr>
              <w:t>Transition is managed well.</w:t>
            </w:r>
          </w:p>
        </w:tc>
        <w:tc>
          <w:tcPr>
            <w:tcW w:w="2818" w:type="dxa"/>
          </w:tcPr>
          <w:p w14:paraId="06C73CA0" w14:textId="77777777" w:rsidR="00C616C3"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Learning outcomes are achieved through mainly passive learning.</w:t>
            </w:r>
          </w:p>
          <w:p w14:paraId="06D4ECEA" w14:textId="77777777" w:rsidR="00CE7774"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Learners stay on task for most of the session achieving what has been asked. Most appear motivated, want to do well. Learners working individually or in groups.</w:t>
            </w:r>
          </w:p>
        </w:tc>
        <w:tc>
          <w:tcPr>
            <w:tcW w:w="2728" w:type="dxa"/>
          </w:tcPr>
          <w:p w14:paraId="334CB9D8" w14:textId="25933F7A" w:rsidR="00CE7774"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Students turned off. Little or no </w:t>
            </w:r>
            <w:r w:rsidR="00382196" w:rsidRPr="00BF5FE2">
              <w:rPr>
                <w:rFonts w:asciiTheme="minorHAnsi" w:hAnsiTheme="minorHAnsi" w:cstheme="minorHAnsi"/>
                <w:sz w:val="22"/>
                <w:szCs w:val="22"/>
                <w:lang w:eastAsia="en-GB"/>
              </w:rPr>
              <w:t>learning-taking</w:t>
            </w:r>
            <w:r w:rsidRPr="00BF5FE2">
              <w:rPr>
                <w:rFonts w:asciiTheme="minorHAnsi" w:hAnsiTheme="minorHAnsi" w:cstheme="minorHAnsi"/>
                <w:sz w:val="22"/>
                <w:szCs w:val="22"/>
                <w:lang w:eastAsia="en-GB"/>
              </w:rPr>
              <w:t xml:space="preserve"> place. Students being talked at. Regurgitation of content. Learning outcomes not being achieved. Linear – no adaptation. Learners not involved or engaged relying on the lecturer. Lecturer generally unaware of students needs or responsive to them.</w:t>
            </w:r>
          </w:p>
        </w:tc>
      </w:tr>
    </w:tbl>
    <w:p w14:paraId="41C8F396" w14:textId="77777777" w:rsidR="00BF5FE2" w:rsidRDefault="00BF5FE2">
      <w:r>
        <w:br w:type="page"/>
      </w:r>
    </w:p>
    <w:tbl>
      <w:tblPr>
        <w:tblStyle w:val="TableGrid"/>
        <w:tblpPr w:leftFromText="180" w:rightFromText="180" w:vertAnchor="page" w:horzAnchor="margin" w:tblpX="40" w:tblpY="2080"/>
        <w:tblW w:w="14317" w:type="dxa"/>
        <w:tblLook w:val="04A0" w:firstRow="1" w:lastRow="0" w:firstColumn="1" w:lastColumn="0" w:noHBand="0" w:noVBand="1"/>
      </w:tblPr>
      <w:tblGrid>
        <w:gridCol w:w="2447"/>
        <w:gridCol w:w="3345"/>
        <w:gridCol w:w="2979"/>
        <w:gridCol w:w="2818"/>
        <w:gridCol w:w="2728"/>
      </w:tblGrid>
      <w:tr w:rsidR="00CE7774" w:rsidRPr="00BF5FE2" w14:paraId="70451250" w14:textId="77777777" w:rsidTr="00BF5FE2">
        <w:tc>
          <w:tcPr>
            <w:tcW w:w="2447" w:type="dxa"/>
          </w:tcPr>
          <w:p w14:paraId="62B0BDB5"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lastRenderedPageBreak/>
              <w:t>Use of</w:t>
            </w:r>
          </w:p>
          <w:p w14:paraId="56EC3E7D"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Technology</w:t>
            </w:r>
          </w:p>
          <w:p w14:paraId="5C109C1D" w14:textId="77777777" w:rsidR="00A92927" w:rsidRPr="00BF5FE2" w:rsidRDefault="00A92927"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(where</w:t>
            </w:r>
          </w:p>
          <w:p w14:paraId="581DA6D7" w14:textId="77777777" w:rsidR="00CE7774" w:rsidRDefault="00A92927"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appropriate)</w:t>
            </w:r>
          </w:p>
          <w:p w14:paraId="72A3D3EC" w14:textId="77777777" w:rsidR="00834A2B" w:rsidRDefault="00834A2B" w:rsidP="00F93841">
            <w:pPr>
              <w:rPr>
                <w:rFonts w:asciiTheme="minorHAnsi" w:hAnsiTheme="minorHAnsi" w:cstheme="minorHAnsi"/>
                <w:b/>
                <w:bCs/>
                <w:sz w:val="22"/>
                <w:szCs w:val="22"/>
                <w:lang w:eastAsia="en-GB"/>
              </w:rPr>
            </w:pPr>
          </w:p>
          <w:p w14:paraId="2B88B592" w14:textId="77777777"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(K4)</w:t>
            </w:r>
          </w:p>
        </w:tc>
        <w:tc>
          <w:tcPr>
            <w:tcW w:w="3345" w:type="dxa"/>
          </w:tcPr>
          <w:p w14:paraId="71F2CFE4" w14:textId="77777777" w:rsidR="00C616C3"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Learning technology was used extensively as part of the teaching and learning, when appropriate. Content presented was appropriate, accurate and up-to-date. The use of technology was relevant to</w:t>
            </w:r>
            <w:r w:rsidR="009D2651"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the level or learning, the student level and to the</w:t>
            </w:r>
            <w:r w:rsidR="009D2651"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achievement of the learning outcomes. Interactive</w:t>
            </w:r>
          </w:p>
          <w:p w14:paraId="3664DF4E" w14:textId="77777777" w:rsidR="00CE7774" w:rsidRPr="00BF5FE2" w:rsidRDefault="00C616C3"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and innovative use of technology i.e. mobile</w:t>
            </w:r>
            <w:r w:rsidR="009D2651"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 xml:space="preserve">learning, interactive quizzes, </w:t>
            </w:r>
            <w:r w:rsidR="00412FCC" w:rsidRPr="00BF5FE2">
              <w:rPr>
                <w:rFonts w:asciiTheme="minorHAnsi" w:hAnsiTheme="minorHAnsi" w:cstheme="minorHAnsi"/>
                <w:sz w:val="22"/>
                <w:szCs w:val="22"/>
                <w:lang w:eastAsia="en-GB"/>
              </w:rPr>
              <w:t>etc.</w:t>
            </w:r>
          </w:p>
        </w:tc>
        <w:tc>
          <w:tcPr>
            <w:tcW w:w="2979" w:type="dxa"/>
          </w:tcPr>
          <w:p w14:paraId="108FA491" w14:textId="77777777" w:rsidR="00CE7774" w:rsidRPr="00BF5FE2" w:rsidRDefault="009D2651"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Effective use was made of technology for teaching and learning. Content was accurate and supportive of the achievement of the learning outcomes. Learners appeared to be keeping up/able to use </w:t>
            </w:r>
            <w:r w:rsidR="00D36E92">
              <w:rPr>
                <w:rFonts w:asciiTheme="minorHAnsi" w:hAnsiTheme="minorHAnsi" w:cstheme="minorHAnsi"/>
                <w:sz w:val="22"/>
                <w:szCs w:val="22"/>
                <w:lang w:eastAsia="en-GB"/>
              </w:rPr>
              <w:t xml:space="preserve">the technology </w:t>
            </w:r>
            <w:r w:rsidRPr="00BF5FE2">
              <w:rPr>
                <w:rFonts w:asciiTheme="minorHAnsi" w:hAnsiTheme="minorHAnsi" w:cstheme="minorHAnsi"/>
                <w:sz w:val="22"/>
                <w:szCs w:val="22"/>
                <w:lang w:eastAsia="en-GB"/>
              </w:rPr>
              <w:t>effectively.</w:t>
            </w:r>
          </w:p>
        </w:tc>
        <w:tc>
          <w:tcPr>
            <w:tcW w:w="2818" w:type="dxa"/>
          </w:tcPr>
          <w:p w14:paraId="28410645" w14:textId="77777777" w:rsidR="00CE7774" w:rsidRPr="00BF5FE2" w:rsidRDefault="009D2651"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Good use was made of technology to support teaching and learning. Appropriate to the level of student, student level and to the achievement of the learning outcomes. Free from error and problems.</w:t>
            </w:r>
          </w:p>
        </w:tc>
        <w:tc>
          <w:tcPr>
            <w:tcW w:w="2728" w:type="dxa"/>
          </w:tcPr>
          <w:p w14:paraId="2D573357" w14:textId="77777777" w:rsidR="00CE7774" w:rsidRPr="00BF5FE2" w:rsidRDefault="009D2651"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Little (or no) use of learning technologies. Where used it was inappropriate, or did not work properly or it did not appear to be understood by the Lecturer. Learners were falling behind and not keeping up.</w:t>
            </w:r>
          </w:p>
        </w:tc>
      </w:tr>
      <w:tr w:rsidR="00CE7774" w:rsidRPr="00BF5FE2" w14:paraId="1C8CE575" w14:textId="77777777" w:rsidTr="00BF5FE2">
        <w:tc>
          <w:tcPr>
            <w:tcW w:w="2447" w:type="dxa"/>
          </w:tcPr>
          <w:p w14:paraId="57A6773D" w14:textId="77777777" w:rsidR="00CE7774" w:rsidRDefault="00A92927"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Delivery (style, pace, audibility, presence)</w:t>
            </w:r>
          </w:p>
          <w:p w14:paraId="0D0B940D" w14:textId="77777777" w:rsidR="00834A2B" w:rsidRDefault="00834A2B" w:rsidP="00F93841">
            <w:pPr>
              <w:rPr>
                <w:rFonts w:asciiTheme="minorHAnsi" w:hAnsiTheme="minorHAnsi" w:cstheme="minorHAnsi"/>
                <w:b/>
                <w:bCs/>
                <w:sz w:val="22"/>
                <w:szCs w:val="22"/>
                <w:lang w:eastAsia="en-GB"/>
              </w:rPr>
            </w:pPr>
          </w:p>
          <w:p w14:paraId="4EB609ED" w14:textId="77777777"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(A2,K2)</w:t>
            </w:r>
          </w:p>
        </w:tc>
        <w:tc>
          <w:tcPr>
            <w:tcW w:w="3345" w:type="dxa"/>
          </w:tcPr>
          <w:p w14:paraId="563F37DF" w14:textId="77777777" w:rsidR="00D20664"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Excellent topic knowledge. Varied paced throughout. Provides “performance”. Clarity of explanation. Students engaged/participating. Responds well to student diversity. Excellent use of exemplars. Maintains excellent control. Confidence demonstrated. Pace suitable to learners. Teaching delivery suitable for learners. Materials presented in a lively, interesting and enthusiastic way.</w:t>
            </w:r>
          </w:p>
          <w:p w14:paraId="13DD9106" w14:textId="77777777" w:rsidR="00CE7774"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Enthusiastic manner, approachable, open body language and expression. Voice projection excellent and varied.</w:t>
            </w:r>
          </w:p>
        </w:tc>
        <w:tc>
          <w:tcPr>
            <w:tcW w:w="2979" w:type="dxa"/>
          </w:tcPr>
          <w:p w14:paraId="3E7D0E91" w14:textId="77777777" w:rsidR="00CE7774"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Good topic knowledge. Holds learners interest. Animated delivery. Good presentation skills used to motivate and help concentration. Good use of expertise to connect learning/practice. Helpful and approachable.</w:t>
            </w:r>
          </w:p>
        </w:tc>
        <w:tc>
          <w:tcPr>
            <w:tcW w:w="2818" w:type="dxa"/>
          </w:tcPr>
          <w:p w14:paraId="17DA954B" w14:textId="77777777" w:rsidR="00D20664"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Demonstrates sound topic knowledge. Moderate enthusiasm for the topic.</w:t>
            </w:r>
          </w:p>
          <w:p w14:paraId="49DE75D6" w14:textId="77777777" w:rsidR="00CE7774"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Teaching delivery is clear but might lack “sparkle”. Not all learners are engaged or motivated. Satisfactory presentation. Supportive towards learners. Good voice that can be heard throughout the room.</w:t>
            </w:r>
          </w:p>
        </w:tc>
        <w:tc>
          <w:tcPr>
            <w:tcW w:w="2728" w:type="dxa"/>
          </w:tcPr>
          <w:p w14:paraId="0FF67B63" w14:textId="0E5D2494" w:rsidR="00CE7774"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The command of the topic is at a level that is out of date or inadequate. Lecturer appears distracted or disengaged. Teaching does not engage, inspire or motivate learners. </w:t>
            </w:r>
            <w:r w:rsidR="00382196" w:rsidRPr="00BF5FE2">
              <w:rPr>
                <w:rFonts w:asciiTheme="minorHAnsi" w:hAnsiTheme="minorHAnsi" w:cstheme="minorHAnsi"/>
                <w:sz w:val="22"/>
                <w:szCs w:val="22"/>
                <w:lang w:eastAsia="en-GB"/>
              </w:rPr>
              <w:t>Cannot</w:t>
            </w:r>
            <w:r w:rsidRPr="00BF5FE2">
              <w:rPr>
                <w:rFonts w:asciiTheme="minorHAnsi" w:hAnsiTheme="minorHAnsi" w:cstheme="minorHAnsi"/>
                <w:sz w:val="22"/>
                <w:szCs w:val="22"/>
                <w:lang w:eastAsia="en-GB"/>
              </w:rPr>
              <w:t xml:space="preserve"> be heard.</w:t>
            </w:r>
          </w:p>
        </w:tc>
      </w:tr>
    </w:tbl>
    <w:p w14:paraId="0E27B00A" w14:textId="77777777" w:rsidR="00BF5FE2" w:rsidRDefault="00BF5FE2">
      <w:r>
        <w:br w:type="page"/>
      </w:r>
    </w:p>
    <w:tbl>
      <w:tblPr>
        <w:tblStyle w:val="TableGrid"/>
        <w:tblpPr w:leftFromText="180" w:rightFromText="180" w:vertAnchor="page" w:horzAnchor="margin" w:tblpX="40" w:tblpY="2080"/>
        <w:tblW w:w="14317" w:type="dxa"/>
        <w:tblLook w:val="04A0" w:firstRow="1" w:lastRow="0" w:firstColumn="1" w:lastColumn="0" w:noHBand="0" w:noVBand="1"/>
      </w:tblPr>
      <w:tblGrid>
        <w:gridCol w:w="2447"/>
        <w:gridCol w:w="3345"/>
        <w:gridCol w:w="2979"/>
        <w:gridCol w:w="2818"/>
        <w:gridCol w:w="2728"/>
      </w:tblGrid>
      <w:tr w:rsidR="000574A5" w:rsidRPr="00BF5FE2" w14:paraId="49FFA9CA" w14:textId="77777777" w:rsidTr="00BF5FE2">
        <w:tc>
          <w:tcPr>
            <w:tcW w:w="2447" w:type="dxa"/>
          </w:tcPr>
          <w:p w14:paraId="07359D92" w14:textId="77777777" w:rsidR="000574A5" w:rsidRDefault="000574A5"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lastRenderedPageBreak/>
              <w:t xml:space="preserve">Management of the learning experience (classroom management) </w:t>
            </w:r>
          </w:p>
          <w:p w14:paraId="60061E4C" w14:textId="77777777" w:rsidR="00834A2B" w:rsidRDefault="00834A2B" w:rsidP="00F93841">
            <w:pPr>
              <w:rPr>
                <w:rFonts w:asciiTheme="minorHAnsi" w:hAnsiTheme="minorHAnsi" w:cstheme="minorHAnsi"/>
                <w:b/>
                <w:bCs/>
                <w:sz w:val="22"/>
                <w:szCs w:val="22"/>
                <w:lang w:eastAsia="en-GB"/>
              </w:rPr>
            </w:pPr>
          </w:p>
          <w:p w14:paraId="2C83E04A" w14:textId="77777777"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(K2)</w:t>
            </w:r>
          </w:p>
        </w:tc>
        <w:tc>
          <w:tcPr>
            <w:tcW w:w="3345" w:type="dxa"/>
          </w:tcPr>
          <w:p w14:paraId="3A9C0EC8" w14:textId="77777777" w:rsidR="000574A5" w:rsidRPr="00A53110" w:rsidRDefault="00D20664" w:rsidP="00F93841">
            <w:pPr>
              <w:autoSpaceDE w:val="0"/>
              <w:autoSpaceDN w:val="0"/>
              <w:adjustRightInd w:val="0"/>
              <w:rPr>
                <w:rFonts w:asciiTheme="minorHAnsi" w:hAnsiTheme="minorHAnsi" w:cstheme="minorHAnsi"/>
                <w:sz w:val="22"/>
                <w:szCs w:val="22"/>
                <w:lang w:eastAsia="en-GB"/>
              </w:rPr>
            </w:pPr>
            <w:r w:rsidRPr="00A53110">
              <w:rPr>
                <w:rFonts w:asciiTheme="minorHAnsi" w:hAnsiTheme="minorHAnsi" w:cstheme="minorHAnsi"/>
                <w:sz w:val="22"/>
                <w:szCs w:val="22"/>
                <w:lang w:eastAsia="en-GB"/>
              </w:rPr>
              <w:t>Lecturer well prepared. Sessions start and finish on time. Arrived on time to ensure the room was set up and equipment working.</w:t>
            </w:r>
            <w:r w:rsidR="00891655" w:rsidRPr="00A53110">
              <w:rPr>
                <w:rFonts w:asciiTheme="minorHAnsi" w:hAnsiTheme="minorHAnsi" w:cstheme="minorHAnsi"/>
                <w:sz w:val="22"/>
                <w:szCs w:val="22"/>
                <w:lang w:eastAsia="en-GB"/>
              </w:rPr>
              <w:t xml:space="preserve"> Excellent management of the group. </w:t>
            </w:r>
            <w:r w:rsidRPr="00A53110">
              <w:rPr>
                <w:rFonts w:asciiTheme="minorHAnsi" w:hAnsiTheme="minorHAnsi" w:cstheme="minorHAnsi"/>
                <w:sz w:val="22"/>
                <w:szCs w:val="22"/>
                <w:lang w:eastAsia="en-GB"/>
              </w:rPr>
              <w:t xml:space="preserve"> Lateness handled. Student behaviour handled well. Highly effective </w:t>
            </w:r>
            <w:r w:rsidR="008D581D" w:rsidRPr="00A53110">
              <w:rPr>
                <w:rFonts w:asciiTheme="minorHAnsi" w:hAnsiTheme="minorHAnsi" w:cstheme="minorHAnsi"/>
                <w:sz w:val="22"/>
                <w:szCs w:val="22"/>
                <w:lang w:eastAsia="en-GB"/>
              </w:rPr>
              <w:t xml:space="preserve">group/individual management. Clear evidence of a mixture of diversity/ specific groupings within the class.   </w:t>
            </w:r>
            <w:r w:rsidRPr="00A53110">
              <w:rPr>
                <w:rFonts w:asciiTheme="minorHAnsi" w:hAnsiTheme="minorHAnsi" w:cstheme="minorHAnsi"/>
                <w:sz w:val="22"/>
                <w:szCs w:val="22"/>
                <w:lang w:eastAsia="en-GB"/>
              </w:rPr>
              <w:t>Clear direction. High level of mutual respect evident.</w:t>
            </w:r>
          </w:p>
        </w:tc>
        <w:tc>
          <w:tcPr>
            <w:tcW w:w="2979" w:type="dxa"/>
          </w:tcPr>
          <w:p w14:paraId="1798B28E" w14:textId="77777777" w:rsidR="000574A5" w:rsidRPr="00A53110" w:rsidRDefault="00D20664" w:rsidP="008D581D">
            <w:pPr>
              <w:autoSpaceDE w:val="0"/>
              <w:autoSpaceDN w:val="0"/>
              <w:adjustRightInd w:val="0"/>
              <w:rPr>
                <w:rFonts w:asciiTheme="minorHAnsi" w:hAnsiTheme="minorHAnsi" w:cstheme="minorHAnsi"/>
                <w:sz w:val="22"/>
                <w:szCs w:val="22"/>
                <w:lang w:eastAsia="en-GB"/>
              </w:rPr>
            </w:pPr>
            <w:r w:rsidRPr="00A53110">
              <w:rPr>
                <w:rFonts w:asciiTheme="minorHAnsi" w:hAnsiTheme="minorHAnsi" w:cstheme="minorHAnsi"/>
                <w:sz w:val="22"/>
                <w:szCs w:val="22"/>
                <w:lang w:eastAsia="en-GB"/>
              </w:rPr>
              <w:t>Good management of group and individual activities. Clear instruction provided. Clear respect for one another between lecturer and student. Good preparation and organisation. Good management of latecomers and student behaviour.</w:t>
            </w:r>
            <w:r w:rsidR="008D581D" w:rsidRPr="00A53110">
              <w:rPr>
                <w:rFonts w:asciiTheme="minorHAnsi" w:hAnsiTheme="minorHAnsi" w:cstheme="minorHAnsi"/>
                <w:sz w:val="22"/>
                <w:szCs w:val="22"/>
                <w:lang w:eastAsia="en-GB"/>
              </w:rPr>
              <w:t xml:space="preserve"> A good mixture of diversity/specific groupings within the class. </w:t>
            </w:r>
          </w:p>
        </w:tc>
        <w:tc>
          <w:tcPr>
            <w:tcW w:w="2818" w:type="dxa"/>
          </w:tcPr>
          <w:p w14:paraId="51632C3F" w14:textId="77777777" w:rsidR="000574A5" w:rsidRPr="00A53110" w:rsidRDefault="000574A5" w:rsidP="00F93841">
            <w:pPr>
              <w:autoSpaceDE w:val="0"/>
              <w:autoSpaceDN w:val="0"/>
              <w:adjustRightInd w:val="0"/>
              <w:rPr>
                <w:rFonts w:asciiTheme="minorHAnsi" w:hAnsiTheme="minorHAnsi" w:cstheme="minorHAnsi"/>
                <w:sz w:val="22"/>
                <w:szCs w:val="22"/>
                <w:lang w:eastAsia="en-GB"/>
              </w:rPr>
            </w:pPr>
            <w:r w:rsidRPr="00A53110">
              <w:rPr>
                <w:rFonts w:asciiTheme="minorHAnsi" w:hAnsiTheme="minorHAnsi" w:cstheme="minorHAnsi"/>
                <w:sz w:val="22"/>
                <w:szCs w:val="22"/>
                <w:lang w:eastAsia="en-GB"/>
              </w:rPr>
              <w:t>Satisfactory management of group and individual activities. Instructions are generally clear and understood. Good working relationship between lecturer and students. Satisfactory preparation. Satisfactory management of latecomers and student behaviour.</w:t>
            </w:r>
            <w:r w:rsidR="00BF5FE2" w:rsidRPr="00A53110">
              <w:rPr>
                <w:rFonts w:asciiTheme="minorHAnsi" w:hAnsiTheme="minorHAnsi" w:cstheme="minorHAnsi"/>
                <w:sz w:val="22"/>
                <w:szCs w:val="22"/>
                <w:lang w:eastAsia="en-GB"/>
              </w:rPr>
              <w:t xml:space="preserve"> An </w:t>
            </w:r>
            <w:r w:rsidR="008D581D" w:rsidRPr="00A53110">
              <w:rPr>
                <w:rFonts w:asciiTheme="minorHAnsi" w:hAnsiTheme="minorHAnsi" w:cstheme="minorHAnsi"/>
                <w:sz w:val="22"/>
                <w:szCs w:val="22"/>
                <w:lang w:eastAsia="en-GB"/>
              </w:rPr>
              <w:t>attempt to encourage the mixture of diversity /specific groupings within the class, with some success. Some clustering of specific groups of students may still be evident.</w:t>
            </w:r>
          </w:p>
        </w:tc>
        <w:tc>
          <w:tcPr>
            <w:tcW w:w="2728" w:type="dxa"/>
          </w:tcPr>
          <w:p w14:paraId="0907C9CD" w14:textId="77777777" w:rsidR="000574A5" w:rsidRPr="00A53110" w:rsidRDefault="000574A5" w:rsidP="00F93841">
            <w:pPr>
              <w:autoSpaceDE w:val="0"/>
              <w:autoSpaceDN w:val="0"/>
              <w:adjustRightInd w:val="0"/>
              <w:rPr>
                <w:rFonts w:asciiTheme="minorHAnsi" w:hAnsiTheme="minorHAnsi" w:cstheme="minorHAnsi"/>
                <w:sz w:val="22"/>
                <w:szCs w:val="22"/>
                <w:lang w:eastAsia="en-GB"/>
              </w:rPr>
            </w:pPr>
            <w:r w:rsidRPr="00A53110">
              <w:rPr>
                <w:rFonts w:asciiTheme="minorHAnsi" w:hAnsiTheme="minorHAnsi" w:cstheme="minorHAnsi"/>
                <w:sz w:val="22"/>
                <w:szCs w:val="22"/>
                <w:lang w:eastAsia="en-GB"/>
              </w:rPr>
              <w:t>Poor management of group and individual activities. Instructions are not always clear or understood. Learners not listening or responding. Poor management of student behaviour and lateness. Poor preparation.</w:t>
            </w:r>
            <w:r w:rsidR="008D581D" w:rsidRPr="00A53110">
              <w:rPr>
                <w:rFonts w:asciiTheme="minorHAnsi" w:hAnsiTheme="minorHAnsi" w:cstheme="minorHAnsi"/>
                <w:sz w:val="22"/>
                <w:szCs w:val="22"/>
                <w:lang w:eastAsia="en-GB"/>
              </w:rPr>
              <w:t xml:space="preserve"> No attempt to encourage a mixture of diversity/specific groupings within the class. Clusters of specific groups of students very evident.</w:t>
            </w:r>
          </w:p>
        </w:tc>
      </w:tr>
      <w:tr w:rsidR="000574A5" w:rsidRPr="00BF5FE2" w14:paraId="69336BA0" w14:textId="77777777" w:rsidTr="00BF5FE2">
        <w:tc>
          <w:tcPr>
            <w:tcW w:w="2447" w:type="dxa"/>
          </w:tcPr>
          <w:p w14:paraId="4CB93CF4" w14:textId="77777777" w:rsidR="000574A5" w:rsidRDefault="000574A5" w:rsidP="00F93841">
            <w:pPr>
              <w:autoSpaceDE w:val="0"/>
              <w:autoSpaceDN w:val="0"/>
              <w:adjustRightInd w:val="0"/>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t>Delivery adapted to student group</w:t>
            </w:r>
          </w:p>
          <w:p w14:paraId="44EAFD9C" w14:textId="77777777" w:rsidR="00834A2B" w:rsidRDefault="00834A2B" w:rsidP="00F93841">
            <w:pPr>
              <w:autoSpaceDE w:val="0"/>
              <w:autoSpaceDN w:val="0"/>
              <w:adjustRightInd w:val="0"/>
              <w:rPr>
                <w:rFonts w:asciiTheme="minorHAnsi" w:hAnsiTheme="minorHAnsi" w:cstheme="minorHAnsi"/>
                <w:b/>
                <w:bCs/>
                <w:sz w:val="22"/>
                <w:szCs w:val="22"/>
                <w:lang w:eastAsia="en-GB"/>
              </w:rPr>
            </w:pPr>
          </w:p>
          <w:p w14:paraId="7E9AF71E" w14:textId="77777777" w:rsidR="00834A2B" w:rsidRPr="00BF5FE2" w:rsidRDefault="00834A2B" w:rsidP="00F93841">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(V1)</w:t>
            </w:r>
          </w:p>
        </w:tc>
        <w:tc>
          <w:tcPr>
            <w:tcW w:w="3345" w:type="dxa"/>
          </w:tcPr>
          <w:p w14:paraId="68F73425" w14:textId="77777777" w:rsidR="00D20664"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Style adapted to the group and topic. Excellent ability to “read” the group and adapt sufficiently. Awareness of group composition (i.e. international).</w:t>
            </w:r>
          </w:p>
          <w:p w14:paraId="20BF1A5E" w14:textId="77777777" w:rsidR="000574A5"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Teaching and reference materials promote inclusion through the use of diverse examples. Lecturer has excellent use of inclusive language, attitudes and terminology. Excellent use of learning styles within design and delivery.</w:t>
            </w:r>
          </w:p>
        </w:tc>
        <w:tc>
          <w:tcPr>
            <w:tcW w:w="2979" w:type="dxa"/>
          </w:tcPr>
          <w:p w14:paraId="00E238BF" w14:textId="77777777" w:rsidR="000574A5"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Good examples of style being adapted to the group and topic. Good ability to “read” the group and adapt appropriately. Good awareness of group composition (i.e. international). Teaching and materials promote inclusion well through different examples. Good use of inclusive language, attitudes and learning styles.</w:t>
            </w:r>
          </w:p>
        </w:tc>
        <w:tc>
          <w:tcPr>
            <w:tcW w:w="2818" w:type="dxa"/>
          </w:tcPr>
          <w:p w14:paraId="3ACFFF87" w14:textId="77777777" w:rsidR="000574A5"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Satisfactory examples of style being adapted to the group and topic. Satisfactory ability to “read” the group and adapt appropriately. Satisfactory awareness of group composition (i.e. international). Satisfactory promotion of inclusion through different examples, use of language, attitudes and learning styles.</w:t>
            </w:r>
          </w:p>
        </w:tc>
        <w:tc>
          <w:tcPr>
            <w:tcW w:w="2728" w:type="dxa"/>
          </w:tcPr>
          <w:p w14:paraId="72FB3F36" w14:textId="7AB3B0C4" w:rsidR="000574A5"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Total opaqueness. </w:t>
            </w:r>
            <w:r w:rsidR="00382196" w:rsidRPr="00BF5FE2">
              <w:rPr>
                <w:rFonts w:asciiTheme="minorHAnsi" w:hAnsiTheme="minorHAnsi" w:cstheme="minorHAnsi"/>
                <w:sz w:val="22"/>
                <w:szCs w:val="22"/>
                <w:lang w:eastAsia="en-GB"/>
              </w:rPr>
              <w:t>Some/no,</w:t>
            </w:r>
            <w:r w:rsidRPr="00BF5FE2">
              <w:rPr>
                <w:rFonts w:asciiTheme="minorHAnsi" w:hAnsiTheme="minorHAnsi" w:cstheme="minorHAnsi"/>
                <w:sz w:val="22"/>
                <w:szCs w:val="22"/>
                <w:lang w:eastAsia="en-GB"/>
              </w:rPr>
              <w:t xml:space="preserve"> change in material. No planning. Poor ability to “read” the group and make appropriate changes. Unaware of the group composition. Little promotion of inclusion through different examples. Poor use of language. Poor attitude and limited awareness of adapting for learning styles.</w:t>
            </w:r>
          </w:p>
        </w:tc>
      </w:tr>
    </w:tbl>
    <w:p w14:paraId="4B94D5A5" w14:textId="77777777" w:rsidR="00BF5FE2" w:rsidRDefault="00BF5FE2">
      <w:r>
        <w:br w:type="page"/>
      </w:r>
    </w:p>
    <w:tbl>
      <w:tblPr>
        <w:tblStyle w:val="TableGrid"/>
        <w:tblpPr w:leftFromText="180" w:rightFromText="180" w:vertAnchor="page" w:horzAnchor="margin" w:tblpX="40" w:tblpY="2080"/>
        <w:tblW w:w="14317" w:type="dxa"/>
        <w:tblLook w:val="04A0" w:firstRow="1" w:lastRow="0" w:firstColumn="1" w:lastColumn="0" w:noHBand="0" w:noVBand="1"/>
      </w:tblPr>
      <w:tblGrid>
        <w:gridCol w:w="2977"/>
        <w:gridCol w:w="3146"/>
        <w:gridCol w:w="2874"/>
        <w:gridCol w:w="2734"/>
        <w:gridCol w:w="2586"/>
      </w:tblGrid>
      <w:tr w:rsidR="00266611" w:rsidRPr="00BF5FE2" w14:paraId="7C175C73" w14:textId="77777777" w:rsidTr="00EA5E50">
        <w:tc>
          <w:tcPr>
            <w:tcW w:w="2977" w:type="dxa"/>
          </w:tcPr>
          <w:p w14:paraId="764E80D6" w14:textId="77777777" w:rsidR="000574A5" w:rsidRDefault="000574A5" w:rsidP="00F93841">
            <w:pPr>
              <w:rPr>
                <w:rFonts w:asciiTheme="minorHAnsi" w:hAnsiTheme="minorHAnsi" w:cstheme="minorHAnsi"/>
                <w:b/>
                <w:bCs/>
                <w:sz w:val="22"/>
                <w:szCs w:val="22"/>
                <w:lang w:eastAsia="en-GB"/>
              </w:rPr>
            </w:pPr>
            <w:r w:rsidRPr="00BF5FE2">
              <w:rPr>
                <w:rFonts w:asciiTheme="minorHAnsi" w:hAnsiTheme="minorHAnsi" w:cstheme="minorHAnsi"/>
                <w:b/>
                <w:bCs/>
                <w:sz w:val="22"/>
                <w:szCs w:val="22"/>
                <w:lang w:eastAsia="en-GB"/>
              </w:rPr>
              <w:lastRenderedPageBreak/>
              <w:t>Checking that learning is taking place</w:t>
            </w:r>
          </w:p>
          <w:p w14:paraId="3DEEC669" w14:textId="77777777" w:rsidR="00834A2B" w:rsidRDefault="00834A2B" w:rsidP="00F93841">
            <w:pPr>
              <w:rPr>
                <w:rFonts w:asciiTheme="minorHAnsi" w:hAnsiTheme="minorHAnsi" w:cstheme="minorHAnsi"/>
                <w:b/>
                <w:bCs/>
                <w:sz w:val="22"/>
                <w:szCs w:val="22"/>
                <w:lang w:eastAsia="en-GB"/>
              </w:rPr>
            </w:pPr>
          </w:p>
          <w:p w14:paraId="50F7A0DF" w14:textId="5C15F126" w:rsidR="00834A2B" w:rsidRPr="00BF5FE2" w:rsidRDefault="00834A2B" w:rsidP="00F93841">
            <w:pPr>
              <w:rPr>
                <w:rFonts w:asciiTheme="minorHAnsi" w:hAnsiTheme="minorHAnsi" w:cstheme="minorHAnsi"/>
                <w:sz w:val="22"/>
                <w:szCs w:val="22"/>
              </w:rPr>
            </w:pPr>
            <w:r>
              <w:rPr>
                <w:rFonts w:asciiTheme="minorHAnsi" w:hAnsiTheme="minorHAnsi" w:cstheme="minorHAnsi"/>
                <w:b/>
                <w:bCs/>
                <w:sz w:val="22"/>
                <w:szCs w:val="22"/>
                <w:lang w:eastAsia="en-GB"/>
              </w:rPr>
              <w:t>(A3</w:t>
            </w:r>
            <w:r w:rsidR="00A53110">
              <w:rPr>
                <w:rFonts w:asciiTheme="minorHAnsi" w:hAnsiTheme="minorHAnsi" w:cstheme="minorHAnsi"/>
                <w:b/>
                <w:bCs/>
                <w:sz w:val="22"/>
                <w:szCs w:val="22"/>
                <w:lang w:eastAsia="en-GB"/>
              </w:rPr>
              <w:t xml:space="preserve"> K6</w:t>
            </w:r>
            <w:r>
              <w:rPr>
                <w:rFonts w:asciiTheme="minorHAnsi" w:hAnsiTheme="minorHAnsi" w:cstheme="minorHAnsi"/>
                <w:b/>
                <w:bCs/>
                <w:sz w:val="22"/>
                <w:szCs w:val="22"/>
                <w:lang w:eastAsia="en-GB"/>
              </w:rPr>
              <w:t>)</w:t>
            </w:r>
          </w:p>
        </w:tc>
        <w:tc>
          <w:tcPr>
            <w:tcW w:w="3146" w:type="dxa"/>
          </w:tcPr>
          <w:p w14:paraId="54BC4B5F" w14:textId="77777777" w:rsidR="000574A5"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 xml:space="preserve">Excellent use of formative assessment to check that student learning is happening i.e. use of questions and answers, recapping activities, etc. Excellent engagement with student group and students motivated to respond. Effective focused questioning skills used to check </w:t>
            </w:r>
            <w:r w:rsidR="00412FCC" w:rsidRPr="00BF5FE2">
              <w:rPr>
                <w:rFonts w:asciiTheme="minorHAnsi" w:hAnsiTheme="minorHAnsi" w:cstheme="minorHAnsi"/>
                <w:sz w:val="22"/>
                <w:szCs w:val="22"/>
                <w:lang w:eastAsia="en-GB"/>
              </w:rPr>
              <w:t>learner’s</w:t>
            </w:r>
            <w:r w:rsidRPr="00BF5FE2">
              <w:rPr>
                <w:rFonts w:asciiTheme="minorHAnsi" w:hAnsiTheme="minorHAnsi" w:cstheme="minorHAnsi"/>
                <w:sz w:val="22"/>
                <w:szCs w:val="22"/>
                <w:lang w:eastAsia="en-GB"/>
              </w:rPr>
              <w:t xml:space="preserve"> knowledge and to progress.</w:t>
            </w:r>
          </w:p>
        </w:tc>
        <w:tc>
          <w:tcPr>
            <w:tcW w:w="2874" w:type="dxa"/>
          </w:tcPr>
          <w:p w14:paraId="76D77173" w14:textId="77777777" w:rsidR="000574A5"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Good use of formative assessment to check that student learning is happening. Good engagement with student group and students motivated to respond to questions/activities. Good questioning used to enhance and check learning throughout delivery.</w:t>
            </w:r>
          </w:p>
        </w:tc>
        <w:tc>
          <w:tcPr>
            <w:tcW w:w="2734" w:type="dxa"/>
          </w:tcPr>
          <w:p w14:paraId="7E60447A" w14:textId="77777777" w:rsidR="000574A5"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Satisfactory use of formative assessment methods to check learning is happening. Learners engaged satisfactorily in responses/activities. Questioning used to consolidate and confirm learning during most of the session.</w:t>
            </w:r>
          </w:p>
        </w:tc>
        <w:tc>
          <w:tcPr>
            <w:tcW w:w="2586" w:type="dxa"/>
          </w:tcPr>
          <w:p w14:paraId="59BD0F7B" w14:textId="77777777" w:rsidR="000574A5" w:rsidRPr="00BF5FE2" w:rsidRDefault="00D20664" w:rsidP="00F93841">
            <w:pPr>
              <w:autoSpaceDE w:val="0"/>
              <w:autoSpaceDN w:val="0"/>
              <w:adjustRightInd w:val="0"/>
              <w:rPr>
                <w:rFonts w:asciiTheme="minorHAnsi" w:hAnsiTheme="minorHAnsi" w:cstheme="minorHAnsi"/>
                <w:sz w:val="22"/>
                <w:szCs w:val="22"/>
                <w:lang w:eastAsia="en-GB"/>
              </w:rPr>
            </w:pPr>
            <w:r w:rsidRPr="00BF5FE2">
              <w:rPr>
                <w:rFonts w:asciiTheme="minorHAnsi" w:hAnsiTheme="minorHAnsi" w:cstheme="minorHAnsi"/>
                <w:sz w:val="22"/>
                <w:szCs w:val="22"/>
                <w:lang w:eastAsia="en-GB"/>
              </w:rPr>
              <w:t>Ineffective use of questioning or</w:t>
            </w:r>
            <w:r w:rsidR="00F93841"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re</w:t>
            </w:r>
            <w:r w:rsidR="00F93841" w:rsidRPr="00BF5FE2">
              <w:rPr>
                <w:rFonts w:asciiTheme="minorHAnsi" w:hAnsiTheme="minorHAnsi" w:cstheme="minorHAnsi"/>
                <w:sz w:val="22"/>
                <w:szCs w:val="22"/>
                <w:lang w:eastAsia="en-GB"/>
              </w:rPr>
              <w:t xml:space="preserve">capping to check learning or to </w:t>
            </w:r>
            <w:r w:rsidRPr="00BF5FE2">
              <w:rPr>
                <w:rFonts w:asciiTheme="minorHAnsi" w:hAnsiTheme="minorHAnsi" w:cstheme="minorHAnsi"/>
                <w:sz w:val="22"/>
                <w:szCs w:val="22"/>
                <w:lang w:eastAsia="en-GB"/>
              </w:rPr>
              <w:t>progress. Few opportunities used for</w:t>
            </w:r>
            <w:r w:rsidR="00F93841"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formative assessment. Learners not</w:t>
            </w:r>
            <w:r w:rsidR="00F93841" w:rsidRPr="00BF5FE2">
              <w:rPr>
                <w:rFonts w:asciiTheme="minorHAnsi" w:hAnsiTheme="minorHAnsi" w:cstheme="minorHAnsi"/>
                <w:sz w:val="22"/>
                <w:szCs w:val="22"/>
                <w:lang w:eastAsia="en-GB"/>
              </w:rPr>
              <w:t xml:space="preserve"> </w:t>
            </w:r>
            <w:r w:rsidRPr="00BF5FE2">
              <w:rPr>
                <w:rFonts w:asciiTheme="minorHAnsi" w:hAnsiTheme="minorHAnsi" w:cstheme="minorHAnsi"/>
                <w:sz w:val="22"/>
                <w:szCs w:val="22"/>
                <w:lang w:eastAsia="en-GB"/>
              </w:rPr>
              <w:t>engaging.</w:t>
            </w:r>
          </w:p>
        </w:tc>
      </w:tr>
      <w:tr w:rsidR="00266611" w:rsidRPr="00BF5FE2" w14:paraId="29322FF3" w14:textId="77777777" w:rsidTr="00EA5E50">
        <w:tc>
          <w:tcPr>
            <w:tcW w:w="2977" w:type="dxa"/>
          </w:tcPr>
          <w:p w14:paraId="380CF35B" w14:textId="77777777" w:rsidR="00276A49" w:rsidRDefault="00266611" w:rsidP="00F93841">
            <w:pPr>
              <w:rPr>
                <w:rFonts w:asciiTheme="minorHAnsi" w:hAnsiTheme="minorHAnsi" w:cstheme="minorHAnsi"/>
                <w:b/>
                <w:sz w:val="22"/>
                <w:szCs w:val="22"/>
              </w:rPr>
            </w:pPr>
            <w:r>
              <w:rPr>
                <w:rFonts w:asciiTheme="minorHAnsi" w:hAnsiTheme="minorHAnsi" w:cstheme="minorHAnsi"/>
                <w:b/>
                <w:sz w:val="22"/>
                <w:szCs w:val="22"/>
              </w:rPr>
              <w:t xml:space="preserve">Intellectually stimulating </w:t>
            </w:r>
            <w:r w:rsidR="00276A49" w:rsidRPr="00BF5FE2">
              <w:rPr>
                <w:rFonts w:asciiTheme="minorHAnsi" w:hAnsiTheme="minorHAnsi" w:cstheme="minorHAnsi"/>
                <w:b/>
                <w:sz w:val="22"/>
                <w:szCs w:val="22"/>
              </w:rPr>
              <w:t>inspirational/passionate teaching</w:t>
            </w:r>
          </w:p>
          <w:p w14:paraId="3656B9AB" w14:textId="77777777" w:rsidR="00834A2B" w:rsidRDefault="00834A2B" w:rsidP="00F93841">
            <w:pPr>
              <w:rPr>
                <w:rFonts w:asciiTheme="minorHAnsi" w:hAnsiTheme="minorHAnsi" w:cstheme="minorHAnsi"/>
                <w:b/>
                <w:sz w:val="22"/>
                <w:szCs w:val="22"/>
              </w:rPr>
            </w:pPr>
          </w:p>
          <w:p w14:paraId="77E4617E" w14:textId="77777777" w:rsidR="00834A2B" w:rsidRPr="00BF5FE2" w:rsidRDefault="00834A2B" w:rsidP="00F93841">
            <w:pPr>
              <w:rPr>
                <w:rFonts w:asciiTheme="minorHAnsi" w:hAnsiTheme="minorHAnsi" w:cstheme="minorHAnsi"/>
                <w:b/>
                <w:bCs/>
                <w:sz w:val="22"/>
                <w:szCs w:val="22"/>
                <w:lang w:eastAsia="en-GB"/>
              </w:rPr>
            </w:pPr>
            <w:r>
              <w:rPr>
                <w:rFonts w:asciiTheme="minorHAnsi" w:hAnsiTheme="minorHAnsi" w:cstheme="minorHAnsi"/>
                <w:b/>
                <w:sz w:val="22"/>
                <w:szCs w:val="22"/>
              </w:rPr>
              <w:t>(A4)</w:t>
            </w:r>
          </w:p>
        </w:tc>
        <w:tc>
          <w:tcPr>
            <w:tcW w:w="3146" w:type="dxa"/>
          </w:tcPr>
          <w:p w14:paraId="51FD6EFC" w14:textId="77777777" w:rsidR="00276A49" w:rsidRPr="00A53110" w:rsidRDefault="00276A49" w:rsidP="00F93841">
            <w:pPr>
              <w:autoSpaceDE w:val="0"/>
              <w:autoSpaceDN w:val="0"/>
              <w:adjustRightInd w:val="0"/>
              <w:rPr>
                <w:rFonts w:asciiTheme="minorHAnsi" w:hAnsiTheme="minorHAnsi" w:cstheme="minorHAnsi"/>
                <w:sz w:val="22"/>
                <w:szCs w:val="22"/>
                <w:lang w:eastAsia="en-GB"/>
              </w:rPr>
            </w:pPr>
            <w:r w:rsidRPr="00A53110">
              <w:rPr>
                <w:rFonts w:asciiTheme="minorHAnsi" w:hAnsiTheme="minorHAnsi" w:cstheme="minorHAnsi"/>
                <w:sz w:val="22"/>
                <w:szCs w:val="22"/>
                <w:lang w:eastAsia="en-GB"/>
              </w:rPr>
              <w:t xml:space="preserve">Session shows that the teacher is demonstrating that they are passionate </w:t>
            </w:r>
            <w:r w:rsidR="00412FCC" w:rsidRPr="00A53110">
              <w:rPr>
                <w:rFonts w:asciiTheme="minorHAnsi" w:hAnsiTheme="minorHAnsi" w:cstheme="minorHAnsi"/>
                <w:sz w:val="22"/>
                <w:szCs w:val="22"/>
                <w:lang w:eastAsia="en-GB"/>
              </w:rPr>
              <w:t>about their</w:t>
            </w:r>
            <w:r w:rsidRPr="00A53110">
              <w:rPr>
                <w:rFonts w:asciiTheme="minorHAnsi" w:hAnsiTheme="minorHAnsi" w:cstheme="minorHAnsi"/>
                <w:sz w:val="22"/>
                <w:szCs w:val="22"/>
                <w:lang w:eastAsia="en-GB"/>
              </w:rPr>
              <w:t xml:space="preserve"> subject/area of expertise </w:t>
            </w:r>
            <w:r w:rsidR="00412FCC" w:rsidRPr="00A53110">
              <w:rPr>
                <w:rFonts w:asciiTheme="minorHAnsi" w:hAnsiTheme="minorHAnsi" w:cstheme="minorHAnsi"/>
                <w:sz w:val="22"/>
                <w:szCs w:val="22"/>
                <w:lang w:eastAsia="en-GB"/>
              </w:rPr>
              <w:t>and are</w:t>
            </w:r>
            <w:r w:rsidR="00891655" w:rsidRPr="00A53110">
              <w:rPr>
                <w:rFonts w:asciiTheme="minorHAnsi" w:hAnsiTheme="minorHAnsi" w:cstheme="minorHAnsi"/>
                <w:sz w:val="22"/>
                <w:szCs w:val="22"/>
                <w:lang w:eastAsia="en-GB"/>
              </w:rPr>
              <w:t xml:space="preserve"> both inspiring and </w:t>
            </w:r>
            <w:r w:rsidR="00266611" w:rsidRPr="00A53110">
              <w:rPr>
                <w:rFonts w:asciiTheme="minorHAnsi" w:hAnsiTheme="minorHAnsi" w:cstheme="minorHAnsi"/>
                <w:sz w:val="22"/>
                <w:szCs w:val="22"/>
                <w:lang w:eastAsia="en-GB"/>
              </w:rPr>
              <w:t>engaging the</w:t>
            </w:r>
            <w:r w:rsidRPr="00A53110">
              <w:rPr>
                <w:rFonts w:asciiTheme="minorHAnsi" w:hAnsiTheme="minorHAnsi" w:cstheme="minorHAnsi"/>
                <w:sz w:val="22"/>
                <w:szCs w:val="22"/>
                <w:lang w:eastAsia="en-GB"/>
              </w:rPr>
              <w:t xml:space="preserve"> students</w:t>
            </w:r>
            <w:r w:rsidR="00891655" w:rsidRPr="00A53110">
              <w:rPr>
                <w:rFonts w:asciiTheme="minorHAnsi" w:hAnsiTheme="minorHAnsi" w:cstheme="minorHAnsi"/>
                <w:sz w:val="22"/>
                <w:szCs w:val="22"/>
                <w:lang w:eastAsia="en-GB"/>
              </w:rPr>
              <w:t xml:space="preserve"> </w:t>
            </w:r>
            <w:r w:rsidRPr="00A53110">
              <w:rPr>
                <w:rFonts w:asciiTheme="minorHAnsi" w:hAnsiTheme="minorHAnsi" w:cstheme="minorHAnsi"/>
                <w:sz w:val="22"/>
                <w:szCs w:val="22"/>
                <w:lang w:eastAsia="en-GB"/>
              </w:rPr>
              <w:t>in the group.</w:t>
            </w:r>
          </w:p>
        </w:tc>
        <w:tc>
          <w:tcPr>
            <w:tcW w:w="2874" w:type="dxa"/>
          </w:tcPr>
          <w:p w14:paraId="3B24CA15" w14:textId="77777777" w:rsidR="00276A49" w:rsidRPr="00A53110" w:rsidRDefault="00412FCC" w:rsidP="00F93841">
            <w:pPr>
              <w:autoSpaceDE w:val="0"/>
              <w:autoSpaceDN w:val="0"/>
              <w:adjustRightInd w:val="0"/>
              <w:rPr>
                <w:rFonts w:asciiTheme="minorHAnsi" w:hAnsiTheme="minorHAnsi" w:cstheme="minorHAnsi"/>
                <w:sz w:val="22"/>
                <w:szCs w:val="22"/>
                <w:lang w:eastAsia="en-GB"/>
              </w:rPr>
            </w:pPr>
            <w:r w:rsidRPr="00A53110">
              <w:rPr>
                <w:rFonts w:asciiTheme="minorHAnsi" w:hAnsiTheme="minorHAnsi" w:cstheme="minorHAnsi"/>
                <w:sz w:val="22"/>
                <w:szCs w:val="22"/>
                <w:lang w:eastAsia="en-GB"/>
              </w:rPr>
              <w:t>Session shows that the teacher is demonstrating that they are passionate about their subject/area of expertise and are both inspiring and engaging most of the students in the group.</w:t>
            </w:r>
          </w:p>
        </w:tc>
        <w:tc>
          <w:tcPr>
            <w:tcW w:w="2734" w:type="dxa"/>
          </w:tcPr>
          <w:p w14:paraId="6BFF2E27" w14:textId="77777777" w:rsidR="00276A49" w:rsidRPr="00A53110" w:rsidRDefault="00412FCC" w:rsidP="00F93841">
            <w:pPr>
              <w:autoSpaceDE w:val="0"/>
              <w:autoSpaceDN w:val="0"/>
              <w:adjustRightInd w:val="0"/>
              <w:rPr>
                <w:rFonts w:asciiTheme="minorHAnsi" w:hAnsiTheme="minorHAnsi" w:cstheme="minorHAnsi"/>
                <w:sz w:val="22"/>
                <w:szCs w:val="22"/>
                <w:lang w:eastAsia="en-GB"/>
              </w:rPr>
            </w:pPr>
            <w:r w:rsidRPr="00A53110">
              <w:rPr>
                <w:rFonts w:asciiTheme="minorHAnsi" w:hAnsiTheme="minorHAnsi" w:cstheme="minorHAnsi"/>
                <w:sz w:val="22"/>
                <w:szCs w:val="22"/>
                <w:lang w:eastAsia="en-GB"/>
              </w:rPr>
              <w:t>Session shows that the teacher is demonstrating that they are passionate about  their subject/area of expertise and  are trying  to  inspire  and engage the students in the group</w:t>
            </w:r>
          </w:p>
        </w:tc>
        <w:tc>
          <w:tcPr>
            <w:tcW w:w="2586" w:type="dxa"/>
          </w:tcPr>
          <w:p w14:paraId="7720F552" w14:textId="77777777" w:rsidR="00276A49" w:rsidRPr="00A53110" w:rsidRDefault="00412FCC" w:rsidP="00F93841">
            <w:pPr>
              <w:autoSpaceDE w:val="0"/>
              <w:autoSpaceDN w:val="0"/>
              <w:adjustRightInd w:val="0"/>
              <w:rPr>
                <w:rFonts w:asciiTheme="minorHAnsi" w:hAnsiTheme="minorHAnsi" w:cstheme="minorHAnsi"/>
                <w:sz w:val="22"/>
                <w:szCs w:val="22"/>
                <w:lang w:eastAsia="en-GB"/>
              </w:rPr>
            </w:pPr>
            <w:r w:rsidRPr="00A53110">
              <w:rPr>
                <w:rFonts w:asciiTheme="minorHAnsi" w:hAnsiTheme="minorHAnsi" w:cstheme="minorHAnsi"/>
                <w:sz w:val="22"/>
                <w:szCs w:val="22"/>
                <w:lang w:eastAsia="en-GB"/>
              </w:rPr>
              <w:t>Session shows that the teacher is  unable to demonstrate that they are passionate about  their subject/area of expertise and  are unable to both  inspire  or engage the students in the group</w:t>
            </w:r>
          </w:p>
        </w:tc>
      </w:tr>
      <w:tr w:rsidR="00EA5E50" w:rsidRPr="00BF5FE2" w14:paraId="0D04CFA5" w14:textId="77777777" w:rsidTr="00EA5E50">
        <w:tc>
          <w:tcPr>
            <w:tcW w:w="2977" w:type="dxa"/>
          </w:tcPr>
          <w:p w14:paraId="578A5EB2" w14:textId="03A5F579" w:rsidR="00EA5E50" w:rsidRPr="009D1E01" w:rsidRDefault="00EA5E50" w:rsidP="00EA5E50">
            <w:pPr>
              <w:autoSpaceDE w:val="0"/>
              <w:autoSpaceDN w:val="0"/>
              <w:adjustRightInd w:val="0"/>
              <w:rPr>
                <w:rFonts w:asciiTheme="minorHAnsi" w:hAnsiTheme="minorHAnsi" w:cstheme="minorHAnsi"/>
                <w:b/>
                <w:bCs/>
                <w:sz w:val="22"/>
                <w:szCs w:val="22"/>
                <w:lang w:eastAsia="en-GB"/>
              </w:rPr>
            </w:pPr>
            <w:r w:rsidRPr="009D1E01">
              <w:rPr>
                <w:rFonts w:asciiTheme="minorHAnsi" w:hAnsiTheme="minorHAnsi" w:cstheme="minorHAnsi"/>
                <w:b/>
                <w:bCs/>
                <w:sz w:val="22"/>
                <w:szCs w:val="22"/>
                <w:lang w:eastAsia="en-GB"/>
              </w:rPr>
              <w:t>Quality and use</w:t>
            </w:r>
          </w:p>
          <w:p w14:paraId="725FB39E" w14:textId="77777777" w:rsidR="00EA5E50" w:rsidRPr="009D1E01" w:rsidRDefault="00EA5E50" w:rsidP="00EA5E50">
            <w:pPr>
              <w:autoSpaceDE w:val="0"/>
              <w:autoSpaceDN w:val="0"/>
              <w:adjustRightInd w:val="0"/>
              <w:rPr>
                <w:rFonts w:asciiTheme="minorHAnsi" w:hAnsiTheme="minorHAnsi" w:cstheme="minorHAnsi"/>
                <w:b/>
                <w:bCs/>
                <w:sz w:val="22"/>
                <w:szCs w:val="22"/>
                <w:lang w:eastAsia="en-GB"/>
              </w:rPr>
            </w:pPr>
            <w:r w:rsidRPr="009D1E01">
              <w:rPr>
                <w:rFonts w:asciiTheme="minorHAnsi" w:hAnsiTheme="minorHAnsi" w:cstheme="minorHAnsi"/>
                <w:b/>
                <w:bCs/>
                <w:sz w:val="22"/>
                <w:szCs w:val="22"/>
                <w:lang w:eastAsia="en-GB"/>
              </w:rPr>
              <w:t>of the learning</w:t>
            </w:r>
          </w:p>
          <w:p w14:paraId="5C7AB63F" w14:textId="77777777" w:rsidR="00EA5E50" w:rsidRPr="009D1E01" w:rsidRDefault="00EA5E50" w:rsidP="00EA5E50">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environment/accommodation</w:t>
            </w:r>
          </w:p>
          <w:p w14:paraId="3FC367A9" w14:textId="77777777" w:rsidR="00EA5E50" w:rsidRDefault="00EA5E50" w:rsidP="00EA5E50">
            <w:pPr>
              <w:rPr>
                <w:rFonts w:asciiTheme="minorHAnsi" w:hAnsiTheme="minorHAnsi" w:cstheme="minorBidi"/>
                <w:sz w:val="22"/>
                <w:szCs w:val="22"/>
              </w:rPr>
            </w:pPr>
          </w:p>
          <w:p w14:paraId="68AA96D2" w14:textId="00A7C87F" w:rsidR="00EA5E50" w:rsidRPr="00EA5E50" w:rsidRDefault="00EA5E50" w:rsidP="00EA5E50">
            <w:pPr>
              <w:rPr>
                <w:rFonts w:asciiTheme="minorHAnsi" w:hAnsiTheme="minorHAnsi" w:cstheme="minorHAnsi"/>
                <w:b/>
                <w:sz w:val="22"/>
                <w:szCs w:val="22"/>
              </w:rPr>
            </w:pPr>
            <w:r w:rsidRPr="00EA5E50">
              <w:rPr>
                <w:rFonts w:asciiTheme="minorHAnsi" w:hAnsiTheme="minorHAnsi" w:cstheme="minorBidi"/>
                <w:b/>
                <w:sz w:val="22"/>
                <w:szCs w:val="22"/>
              </w:rPr>
              <w:t>(A4)</w:t>
            </w:r>
          </w:p>
        </w:tc>
        <w:tc>
          <w:tcPr>
            <w:tcW w:w="3146" w:type="dxa"/>
          </w:tcPr>
          <w:p w14:paraId="44780541" w14:textId="77777777" w:rsidR="00EA5E50" w:rsidRPr="009D1E01" w:rsidRDefault="00EA5E50" w:rsidP="00EA5E50">
            <w:pPr>
              <w:autoSpaceDE w:val="0"/>
              <w:autoSpaceDN w:val="0"/>
              <w:adjustRightInd w:val="0"/>
              <w:rPr>
                <w:rFonts w:asciiTheme="minorHAnsi" w:hAnsiTheme="minorHAnsi" w:cstheme="minorHAnsi"/>
                <w:sz w:val="22"/>
                <w:szCs w:val="22"/>
                <w:lang w:eastAsia="en-GB"/>
              </w:rPr>
            </w:pPr>
            <w:r w:rsidRPr="009D1E01">
              <w:rPr>
                <w:rFonts w:asciiTheme="minorHAnsi" w:hAnsiTheme="minorHAnsi" w:cstheme="minorHAnsi"/>
                <w:sz w:val="22"/>
                <w:szCs w:val="22"/>
                <w:lang w:eastAsia="en-GB"/>
              </w:rPr>
              <w:t>Excellent learning environment that was professional, completely relevant to enable learning to take place, fit for purpose, accessible and safe.</w:t>
            </w:r>
          </w:p>
          <w:p w14:paraId="4B6E60F6" w14:textId="77777777" w:rsidR="00EA5E50" w:rsidRPr="009D1E01" w:rsidRDefault="00EA5E50" w:rsidP="00EA5E50">
            <w:pPr>
              <w:autoSpaceDE w:val="0"/>
              <w:autoSpaceDN w:val="0"/>
              <w:adjustRightInd w:val="0"/>
              <w:rPr>
                <w:rFonts w:asciiTheme="minorHAnsi" w:hAnsiTheme="minorHAnsi" w:cstheme="minorHAnsi"/>
                <w:sz w:val="22"/>
                <w:szCs w:val="22"/>
                <w:lang w:eastAsia="en-GB"/>
              </w:rPr>
            </w:pPr>
            <w:r w:rsidRPr="009D1E01">
              <w:rPr>
                <w:rFonts w:asciiTheme="minorHAnsi" w:hAnsiTheme="minorHAnsi" w:cstheme="minorHAnsi"/>
                <w:sz w:val="22"/>
                <w:szCs w:val="22"/>
                <w:lang w:eastAsia="en-GB"/>
              </w:rPr>
              <w:t>Excellent access to specialist equipment, computer hardware/software and technology to support teaching and learning. The environment was used to its optimum and was conducive for learning and</w:t>
            </w:r>
          </w:p>
          <w:p w14:paraId="7368F271" w14:textId="11FC6D6A" w:rsidR="00EA5E50" w:rsidRPr="00A53110" w:rsidRDefault="00382196" w:rsidP="00EA5E50">
            <w:pPr>
              <w:autoSpaceDE w:val="0"/>
              <w:autoSpaceDN w:val="0"/>
              <w:adjustRightInd w:val="0"/>
              <w:rPr>
                <w:rFonts w:asciiTheme="minorHAnsi" w:hAnsiTheme="minorHAnsi" w:cstheme="minorHAnsi"/>
                <w:sz w:val="22"/>
                <w:szCs w:val="22"/>
                <w:lang w:eastAsia="en-GB"/>
              </w:rPr>
            </w:pPr>
            <w:r w:rsidRPr="009D1E01">
              <w:rPr>
                <w:rFonts w:asciiTheme="minorHAnsi" w:hAnsiTheme="minorHAnsi" w:cstheme="minorHAnsi"/>
                <w:sz w:val="22"/>
                <w:szCs w:val="22"/>
                <w:lang w:eastAsia="en-GB"/>
              </w:rPr>
              <w:t>Teaching</w:t>
            </w:r>
            <w:r w:rsidR="00EA5E50" w:rsidRPr="009D1E01">
              <w:rPr>
                <w:rFonts w:asciiTheme="minorHAnsi" w:hAnsiTheme="minorHAnsi" w:cstheme="minorHAnsi"/>
                <w:sz w:val="22"/>
                <w:szCs w:val="22"/>
                <w:lang w:eastAsia="en-GB"/>
              </w:rPr>
              <w:t xml:space="preserve"> (seating, lighting, heating, ventilation, audio-visual facilities, noise levels, etc.)</w:t>
            </w:r>
          </w:p>
        </w:tc>
        <w:tc>
          <w:tcPr>
            <w:tcW w:w="2874" w:type="dxa"/>
          </w:tcPr>
          <w:p w14:paraId="1C29D86E" w14:textId="0085B4EC" w:rsidR="00EA5E50" w:rsidRPr="00A53110" w:rsidRDefault="00EA5E50" w:rsidP="00EA5E50">
            <w:pPr>
              <w:autoSpaceDE w:val="0"/>
              <w:autoSpaceDN w:val="0"/>
              <w:adjustRightInd w:val="0"/>
              <w:rPr>
                <w:rFonts w:asciiTheme="minorHAnsi" w:hAnsiTheme="minorHAnsi" w:cstheme="minorHAnsi"/>
                <w:sz w:val="22"/>
                <w:szCs w:val="22"/>
                <w:lang w:eastAsia="en-GB"/>
              </w:rPr>
            </w:pPr>
            <w:r w:rsidRPr="009D1E01">
              <w:rPr>
                <w:rFonts w:asciiTheme="minorHAnsi" w:hAnsiTheme="minorHAnsi" w:cstheme="minorHAnsi"/>
                <w:sz w:val="22"/>
                <w:szCs w:val="22"/>
                <w:lang w:eastAsia="en-GB"/>
              </w:rPr>
              <w:t xml:space="preserve">Good accommodation, fit for purpose, </w:t>
            </w:r>
            <w:r w:rsidR="00382196" w:rsidRPr="009D1E01">
              <w:rPr>
                <w:rFonts w:asciiTheme="minorHAnsi" w:hAnsiTheme="minorHAnsi" w:cstheme="minorHAnsi"/>
                <w:sz w:val="22"/>
                <w:szCs w:val="22"/>
                <w:lang w:eastAsia="en-GB"/>
              </w:rPr>
              <w:t>well laid</w:t>
            </w:r>
            <w:r w:rsidRPr="009D1E01">
              <w:rPr>
                <w:rFonts w:asciiTheme="minorHAnsi" w:hAnsiTheme="minorHAnsi" w:cstheme="minorHAnsi"/>
                <w:sz w:val="22"/>
                <w:szCs w:val="22"/>
                <w:lang w:eastAsia="en-GB"/>
              </w:rPr>
              <w:t xml:space="preserve"> out and resourced, accessible and safely equipped.</w:t>
            </w:r>
          </w:p>
        </w:tc>
        <w:tc>
          <w:tcPr>
            <w:tcW w:w="2734" w:type="dxa"/>
          </w:tcPr>
          <w:p w14:paraId="0C60C5B6" w14:textId="4EBC9197" w:rsidR="00EA5E50" w:rsidRPr="00A53110" w:rsidRDefault="00EA5E50" w:rsidP="00EA5E50">
            <w:pPr>
              <w:autoSpaceDE w:val="0"/>
              <w:autoSpaceDN w:val="0"/>
              <w:adjustRightInd w:val="0"/>
              <w:rPr>
                <w:rFonts w:asciiTheme="minorHAnsi" w:hAnsiTheme="minorHAnsi" w:cstheme="minorHAnsi"/>
                <w:sz w:val="22"/>
                <w:szCs w:val="22"/>
                <w:lang w:eastAsia="en-GB"/>
              </w:rPr>
            </w:pPr>
            <w:r w:rsidRPr="009D1E01">
              <w:rPr>
                <w:rFonts w:asciiTheme="minorHAnsi" w:hAnsiTheme="minorHAnsi" w:cstheme="minorHAnsi"/>
                <w:sz w:val="22"/>
                <w:szCs w:val="22"/>
                <w:lang w:eastAsia="en-GB"/>
              </w:rPr>
              <w:t>Satisfactory accommodation, fairly basic but safe. Does not hinder learning.</w:t>
            </w:r>
          </w:p>
        </w:tc>
        <w:tc>
          <w:tcPr>
            <w:tcW w:w="2586" w:type="dxa"/>
          </w:tcPr>
          <w:p w14:paraId="722DB5C0" w14:textId="77777777" w:rsidR="00EA5E50" w:rsidRPr="009D1E01" w:rsidRDefault="00EA5E50" w:rsidP="00EA5E50">
            <w:pPr>
              <w:autoSpaceDE w:val="0"/>
              <w:autoSpaceDN w:val="0"/>
              <w:adjustRightInd w:val="0"/>
              <w:rPr>
                <w:rFonts w:asciiTheme="minorHAnsi" w:hAnsiTheme="minorHAnsi" w:cstheme="minorHAnsi"/>
                <w:sz w:val="22"/>
                <w:szCs w:val="22"/>
                <w:lang w:eastAsia="en-GB"/>
              </w:rPr>
            </w:pPr>
            <w:r w:rsidRPr="009D1E01">
              <w:rPr>
                <w:rFonts w:asciiTheme="minorHAnsi" w:hAnsiTheme="minorHAnsi" w:cstheme="minorHAnsi"/>
                <w:sz w:val="22"/>
                <w:szCs w:val="22"/>
                <w:lang w:eastAsia="en-GB"/>
              </w:rPr>
              <w:t>Inadequate for the learning purposes and/or unsafe. May be noise, temperature, interruptions or insufficiently resources or accessible.</w:t>
            </w:r>
          </w:p>
          <w:p w14:paraId="778D911C" w14:textId="03B2F677" w:rsidR="00EA5E50" w:rsidRPr="00A53110" w:rsidRDefault="00EA5E50" w:rsidP="00EA5E50">
            <w:pPr>
              <w:autoSpaceDE w:val="0"/>
              <w:autoSpaceDN w:val="0"/>
              <w:adjustRightInd w:val="0"/>
              <w:rPr>
                <w:rFonts w:asciiTheme="minorHAnsi" w:hAnsiTheme="minorHAnsi" w:cstheme="minorHAnsi"/>
                <w:sz w:val="22"/>
                <w:szCs w:val="22"/>
                <w:lang w:eastAsia="en-GB"/>
              </w:rPr>
            </w:pPr>
            <w:r w:rsidRPr="009D1E01">
              <w:rPr>
                <w:rFonts w:asciiTheme="minorHAnsi" w:hAnsiTheme="minorHAnsi" w:cstheme="minorHAnsi"/>
                <w:sz w:val="22"/>
                <w:szCs w:val="22"/>
                <w:lang w:eastAsia="en-GB"/>
              </w:rPr>
              <w:t>Hinders or prevents learning.</w:t>
            </w:r>
          </w:p>
        </w:tc>
      </w:tr>
      <w:tr w:rsidR="00EA5E50" w:rsidRPr="00BF5FE2" w14:paraId="458547C1" w14:textId="77777777" w:rsidTr="00EA5E50">
        <w:tc>
          <w:tcPr>
            <w:tcW w:w="2977" w:type="dxa"/>
          </w:tcPr>
          <w:p w14:paraId="045F8B49" w14:textId="0EFA4521" w:rsidR="00EA5E50" w:rsidRDefault="00EA5E50" w:rsidP="00EA5E50">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Online Synchronous Delivery only</w:t>
            </w:r>
          </w:p>
          <w:p w14:paraId="606F173B" w14:textId="77777777" w:rsidR="00EA5E50" w:rsidRDefault="00EA5E50" w:rsidP="00EA5E50">
            <w:pPr>
              <w:autoSpaceDE w:val="0"/>
              <w:autoSpaceDN w:val="0"/>
              <w:adjustRightInd w:val="0"/>
              <w:rPr>
                <w:rFonts w:asciiTheme="minorHAnsi" w:hAnsiTheme="minorHAnsi" w:cstheme="minorHAnsi"/>
                <w:b/>
                <w:bCs/>
                <w:sz w:val="22"/>
                <w:szCs w:val="22"/>
                <w:lang w:eastAsia="en-GB"/>
              </w:rPr>
            </w:pPr>
          </w:p>
          <w:p w14:paraId="20DB169D" w14:textId="77777777" w:rsidR="00EA5E50" w:rsidRDefault="00EA5E50" w:rsidP="00EA5E50">
            <w:pPr>
              <w:autoSpaceDE w:val="0"/>
              <w:autoSpaceDN w:val="0"/>
              <w:adjustRightInd w:val="0"/>
              <w:rPr>
                <w:rFonts w:asciiTheme="minorHAnsi" w:hAnsiTheme="minorHAnsi" w:cstheme="minorHAnsi"/>
                <w:b/>
                <w:sz w:val="22"/>
                <w:szCs w:val="22"/>
              </w:rPr>
            </w:pPr>
            <w:r w:rsidRPr="007A4416">
              <w:rPr>
                <w:rFonts w:asciiTheme="minorHAnsi" w:hAnsiTheme="minorHAnsi" w:cstheme="minorHAnsi"/>
                <w:b/>
                <w:sz w:val="22"/>
                <w:szCs w:val="22"/>
              </w:rPr>
              <w:t>Resources (appropriate for online delivery)</w:t>
            </w:r>
          </w:p>
          <w:p w14:paraId="0FFF5942" w14:textId="77777777" w:rsidR="00EA5E50" w:rsidRDefault="00EA5E50" w:rsidP="00EA5E50">
            <w:pPr>
              <w:autoSpaceDE w:val="0"/>
              <w:autoSpaceDN w:val="0"/>
              <w:adjustRightInd w:val="0"/>
              <w:rPr>
                <w:rFonts w:asciiTheme="minorHAnsi" w:hAnsiTheme="minorHAnsi" w:cstheme="minorHAnsi"/>
                <w:b/>
                <w:sz w:val="22"/>
                <w:szCs w:val="22"/>
              </w:rPr>
            </w:pPr>
          </w:p>
          <w:p w14:paraId="51CF6B2D" w14:textId="520FF2BF" w:rsidR="00EA5E50" w:rsidRDefault="00EA5E50" w:rsidP="00EA5E50">
            <w:pPr>
              <w:rPr>
                <w:rFonts w:asciiTheme="minorHAnsi" w:hAnsiTheme="minorHAnsi" w:cstheme="minorHAnsi"/>
                <w:b/>
                <w:sz w:val="22"/>
                <w:szCs w:val="22"/>
              </w:rPr>
            </w:pPr>
            <w:r>
              <w:rPr>
                <w:rFonts w:asciiTheme="minorHAnsi" w:hAnsiTheme="minorHAnsi" w:cstheme="minorHAnsi"/>
                <w:b/>
                <w:sz w:val="22"/>
                <w:szCs w:val="22"/>
              </w:rPr>
              <w:t>(A1 K4)</w:t>
            </w:r>
          </w:p>
        </w:tc>
        <w:tc>
          <w:tcPr>
            <w:tcW w:w="3146" w:type="dxa"/>
          </w:tcPr>
          <w:p w14:paraId="48E064F3" w14:textId="77777777" w:rsidR="00EA5E50"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Learning materials are current</w:t>
            </w:r>
            <w:r>
              <w:rPr>
                <w:rFonts w:asciiTheme="minorHAnsi" w:hAnsiTheme="minorHAnsi" w:cstheme="minorHAnsi"/>
                <w:sz w:val="22"/>
                <w:szCs w:val="22"/>
              </w:rPr>
              <w:t xml:space="preserve"> and updated for online teaching.</w:t>
            </w:r>
          </w:p>
          <w:p w14:paraId="638D96C4" w14:textId="77777777" w:rsidR="00EA5E50" w:rsidRPr="001E1DBB" w:rsidRDefault="00EA5E50" w:rsidP="00EA5E50">
            <w:pPr>
              <w:rPr>
                <w:rFonts w:asciiTheme="minorHAnsi" w:hAnsiTheme="minorHAnsi" w:cstheme="minorHAnsi"/>
                <w:sz w:val="22"/>
                <w:szCs w:val="22"/>
              </w:rPr>
            </w:pPr>
          </w:p>
          <w:p w14:paraId="49DDCAE6" w14:textId="77777777" w:rsidR="00EA5E50"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materials are presented with clear authority</w:t>
            </w:r>
          </w:p>
          <w:p w14:paraId="5CBDB065" w14:textId="77777777" w:rsidR="00EA5E50" w:rsidRPr="001E1DBB" w:rsidRDefault="00EA5E50" w:rsidP="00EA5E50">
            <w:pPr>
              <w:rPr>
                <w:rFonts w:asciiTheme="minorHAnsi" w:hAnsiTheme="minorHAnsi" w:cstheme="minorHAnsi"/>
                <w:sz w:val="22"/>
                <w:szCs w:val="22"/>
              </w:rPr>
            </w:pPr>
          </w:p>
          <w:p w14:paraId="74250089" w14:textId="77777777" w:rsidR="00EA5E50" w:rsidRDefault="00EA5E50" w:rsidP="00EA5E50">
            <w:pPr>
              <w:rPr>
                <w:rFonts w:asciiTheme="minorHAnsi" w:hAnsiTheme="minorHAnsi" w:cstheme="minorHAnsi"/>
                <w:sz w:val="22"/>
                <w:szCs w:val="22"/>
              </w:rPr>
            </w:pPr>
            <w:r>
              <w:rPr>
                <w:rFonts w:asciiTheme="minorHAnsi" w:hAnsiTheme="minorHAnsi" w:cstheme="minorHAnsi"/>
                <w:sz w:val="22"/>
                <w:szCs w:val="22"/>
              </w:rPr>
              <w:t xml:space="preserve">An appropriate </w:t>
            </w:r>
            <w:r w:rsidRPr="001E1DBB">
              <w:rPr>
                <w:rFonts w:asciiTheme="minorHAnsi" w:hAnsiTheme="minorHAnsi" w:cstheme="minorHAnsi"/>
                <w:sz w:val="22"/>
                <w:szCs w:val="22"/>
              </w:rPr>
              <w:t xml:space="preserve">Variety of types of materials </w:t>
            </w:r>
            <w:r>
              <w:rPr>
                <w:rFonts w:asciiTheme="minorHAnsi" w:hAnsiTheme="minorHAnsi" w:cstheme="minorHAnsi"/>
                <w:sz w:val="22"/>
                <w:szCs w:val="22"/>
              </w:rPr>
              <w:t>and exercises used but not so that they cause confusion.</w:t>
            </w:r>
          </w:p>
          <w:p w14:paraId="4A926C8C" w14:textId="77777777" w:rsidR="00EA5E50" w:rsidRPr="001E1DBB" w:rsidRDefault="00EA5E50" w:rsidP="00EA5E50">
            <w:pPr>
              <w:rPr>
                <w:rFonts w:asciiTheme="minorHAnsi" w:hAnsiTheme="minorHAnsi" w:cstheme="minorHAnsi"/>
                <w:sz w:val="22"/>
                <w:szCs w:val="22"/>
              </w:rPr>
            </w:pPr>
          </w:p>
          <w:p w14:paraId="6E5B1C89" w14:textId="77777777" w:rsidR="00EA5E50" w:rsidRDefault="00EA5E50" w:rsidP="00EA5E50">
            <w:pPr>
              <w:autoSpaceDE w:val="0"/>
              <w:autoSpaceDN w:val="0"/>
              <w:adjustRightInd w:val="0"/>
              <w:rPr>
                <w:rFonts w:asciiTheme="minorHAnsi" w:hAnsiTheme="minorHAnsi" w:cstheme="minorHAnsi"/>
                <w:sz w:val="22"/>
                <w:szCs w:val="22"/>
              </w:rPr>
            </w:pPr>
            <w:r w:rsidRPr="001E1DBB">
              <w:rPr>
                <w:rFonts w:asciiTheme="minorHAnsi" w:hAnsiTheme="minorHAnsi" w:cstheme="minorHAnsi"/>
                <w:sz w:val="22"/>
                <w:szCs w:val="22"/>
              </w:rPr>
              <w:t xml:space="preserve">clear information about </w:t>
            </w:r>
          </w:p>
          <w:p w14:paraId="1D4F9084" w14:textId="3862A044" w:rsidR="00EA5E50" w:rsidRPr="00A53110" w:rsidRDefault="00EA5E50" w:rsidP="00EA5E50">
            <w:pPr>
              <w:autoSpaceDE w:val="0"/>
              <w:autoSpaceDN w:val="0"/>
              <w:adjustRightInd w:val="0"/>
              <w:rPr>
                <w:rFonts w:asciiTheme="minorHAnsi" w:hAnsiTheme="minorHAnsi" w:cstheme="minorHAnsi"/>
                <w:sz w:val="22"/>
                <w:szCs w:val="22"/>
                <w:lang w:eastAsia="en-GB"/>
              </w:rPr>
            </w:pPr>
            <w:r w:rsidRPr="001E1DBB">
              <w:rPr>
                <w:rFonts w:asciiTheme="minorHAnsi" w:hAnsiTheme="minorHAnsi" w:cstheme="minorHAnsi"/>
                <w:sz w:val="22"/>
                <w:szCs w:val="22"/>
              </w:rPr>
              <w:t>learner support resources</w:t>
            </w:r>
          </w:p>
        </w:tc>
        <w:tc>
          <w:tcPr>
            <w:tcW w:w="2874" w:type="dxa"/>
          </w:tcPr>
          <w:p w14:paraId="3AAB2B24" w14:textId="77777777" w:rsidR="00EA5E50"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Learning materials are current</w:t>
            </w:r>
            <w:r>
              <w:rPr>
                <w:rFonts w:asciiTheme="minorHAnsi" w:hAnsiTheme="minorHAnsi" w:cstheme="minorHAnsi"/>
                <w:sz w:val="22"/>
                <w:szCs w:val="22"/>
              </w:rPr>
              <w:t xml:space="preserve"> and updated for online teaching.</w:t>
            </w:r>
          </w:p>
          <w:p w14:paraId="53A2E722" w14:textId="77777777" w:rsidR="00EA5E50" w:rsidRPr="001E1DBB" w:rsidRDefault="00EA5E50" w:rsidP="00EA5E50">
            <w:pPr>
              <w:rPr>
                <w:rFonts w:asciiTheme="minorHAnsi" w:hAnsiTheme="minorHAnsi" w:cstheme="minorHAnsi"/>
                <w:sz w:val="22"/>
                <w:szCs w:val="22"/>
              </w:rPr>
            </w:pPr>
          </w:p>
          <w:p w14:paraId="2B89E223" w14:textId="77777777" w:rsidR="00EA5E50"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materials are presented with  authority</w:t>
            </w:r>
          </w:p>
          <w:p w14:paraId="63B529EF" w14:textId="77777777" w:rsidR="00EA5E50" w:rsidRPr="001E1DBB" w:rsidRDefault="00EA5E50" w:rsidP="00EA5E50">
            <w:pPr>
              <w:rPr>
                <w:rFonts w:asciiTheme="minorHAnsi" w:hAnsiTheme="minorHAnsi" w:cstheme="minorHAnsi"/>
                <w:sz w:val="22"/>
                <w:szCs w:val="22"/>
              </w:rPr>
            </w:pPr>
          </w:p>
          <w:p w14:paraId="3816B222" w14:textId="77777777" w:rsidR="00EA5E50"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 xml:space="preserve">Variety of types of materials </w:t>
            </w:r>
            <w:r>
              <w:rPr>
                <w:rFonts w:asciiTheme="minorHAnsi" w:hAnsiTheme="minorHAnsi" w:cstheme="minorHAnsi"/>
                <w:sz w:val="22"/>
                <w:szCs w:val="22"/>
              </w:rPr>
              <w:t xml:space="preserve">used in the delivery. The affect good but not exemplary. </w:t>
            </w:r>
          </w:p>
          <w:p w14:paraId="59BC82F0" w14:textId="77777777" w:rsidR="00EA5E50" w:rsidRPr="001E1DBB" w:rsidRDefault="00EA5E50" w:rsidP="00EA5E50">
            <w:pPr>
              <w:rPr>
                <w:rFonts w:asciiTheme="minorHAnsi" w:hAnsiTheme="minorHAnsi" w:cstheme="minorHAnsi"/>
                <w:sz w:val="22"/>
                <w:szCs w:val="22"/>
              </w:rPr>
            </w:pPr>
          </w:p>
          <w:p w14:paraId="2FF8210F" w14:textId="77777777" w:rsidR="00EA5E50" w:rsidRDefault="00EA5E50" w:rsidP="00EA5E50">
            <w:pPr>
              <w:autoSpaceDE w:val="0"/>
              <w:autoSpaceDN w:val="0"/>
              <w:adjustRightInd w:val="0"/>
              <w:rPr>
                <w:rFonts w:asciiTheme="minorHAnsi" w:hAnsiTheme="minorHAnsi" w:cstheme="minorHAnsi"/>
                <w:sz w:val="22"/>
                <w:szCs w:val="22"/>
              </w:rPr>
            </w:pPr>
            <w:r w:rsidRPr="001E1DBB">
              <w:rPr>
                <w:rFonts w:asciiTheme="minorHAnsi" w:hAnsiTheme="minorHAnsi" w:cstheme="minorHAnsi"/>
                <w:sz w:val="22"/>
                <w:szCs w:val="22"/>
              </w:rPr>
              <w:t xml:space="preserve">clear information about </w:t>
            </w:r>
          </w:p>
          <w:p w14:paraId="1067D267" w14:textId="5D18F731" w:rsidR="00EA5E50" w:rsidRPr="00A53110" w:rsidRDefault="00EA5E50" w:rsidP="00EA5E50">
            <w:pPr>
              <w:autoSpaceDE w:val="0"/>
              <w:autoSpaceDN w:val="0"/>
              <w:adjustRightInd w:val="0"/>
              <w:rPr>
                <w:rFonts w:asciiTheme="minorHAnsi" w:hAnsiTheme="minorHAnsi" w:cstheme="minorHAnsi"/>
                <w:sz w:val="22"/>
                <w:szCs w:val="22"/>
                <w:lang w:eastAsia="en-GB"/>
              </w:rPr>
            </w:pPr>
            <w:r w:rsidRPr="001E1DBB">
              <w:rPr>
                <w:rFonts w:asciiTheme="minorHAnsi" w:hAnsiTheme="minorHAnsi" w:cstheme="minorHAnsi"/>
                <w:sz w:val="22"/>
                <w:szCs w:val="22"/>
              </w:rPr>
              <w:t>learner support resources</w:t>
            </w:r>
          </w:p>
        </w:tc>
        <w:tc>
          <w:tcPr>
            <w:tcW w:w="2734" w:type="dxa"/>
          </w:tcPr>
          <w:p w14:paraId="21CFFC3A" w14:textId="77777777" w:rsidR="00EA5E50"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 xml:space="preserve">Learning materials </w:t>
            </w:r>
            <w:r>
              <w:rPr>
                <w:rFonts w:asciiTheme="minorHAnsi" w:hAnsiTheme="minorHAnsi" w:cstheme="minorHAnsi"/>
                <w:sz w:val="22"/>
                <w:szCs w:val="22"/>
              </w:rPr>
              <w:t>have not been updated for online teaching.</w:t>
            </w:r>
          </w:p>
          <w:p w14:paraId="430C065A" w14:textId="77777777" w:rsidR="00EA5E50" w:rsidRPr="001E1DBB" w:rsidRDefault="00EA5E50" w:rsidP="00EA5E50">
            <w:pPr>
              <w:rPr>
                <w:rFonts w:asciiTheme="minorHAnsi" w:hAnsiTheme="minorHAnsi" w:cstheme="minorHAnsi"/>
                <w:sz w:val="22"/>
                <w:szCs w:val="22"/>
              </w:rPr>
            </w:pPr>
          </w:p>
          <w:p w14:paraId="3F5C76E6" w14:textId="77777777" w:rsidR="00EA5E50"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materials ar</w:t>
            </w:r>
            <w:r>
              <w:rPr>
                <w:rFonts w:asciiTheme="minorHAnsi" w:hAnsiTheme="minorHAnsi" w:cstheme="minorHAnsi"/>
                <w:sz w:val="22"/>
                <w:szCs w:val="22"/>
              </w:rPr>
              <w:t>e presented but may be all the same</w:t>
            </w:r>
          </w:p>
          <w:p w14:paraId="594A24FA" w14:textId="77777777" w:rsidR="00EA5E50" w:rsidRPr="001E1DBB" w:rsidRDefault="00EA5E50" w:rsidP="00EA5E50">
            <w:pPr>
              <w:rPr>
                <w:rFonts w:asciiTheme="minorHAnsi" w:hAnsiTheme="minorHAnsi" w:cstheme="minorHAnsi"/>
                <w:sz w:val="22"/>
                <w:szCs w:val="22"/>
              </w:rPr>
            </w:pPr>
          </w:p>
          <w:p w14:paraId="0C797958" w14:textId="77777777" w:rsidR="00EA5E50" w:rsidRDefault="00EA5E50" w:rsidP="00EA5E5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w:t>
            </w:r>
            <w:r w:rsidRPr="001E1DBB">
              <w:rPr>
                <w:rFonts w:asciiTheme="minorHAnsi" w:hAnsiTheme="minorHAnsi" w:cstheme="minorHAnsi"/>
                <w:sz w:val="22"/>
                <w:szCs w:val="22"/>
              </w:rPr>
              <w:t xml:space="preserve">nformation about </w:t>
            </w:r>
          </w:p>
          <w:p w14:paraId="79FF609A" w14:textId="2B30D560" w:rsidR="00EA5E50" w:rsidRPr="00A53110" w:rsidRDefault="00EA5E50" w:rsidP="00EA5E50">
            <w:pPr>
              <w:autoSpaceDE w:val="0"/>
              <w:autoSpaceDN w:val="0"/>
              <w:adjustRightInd w:val="0"/>
              <w:rPr>
                <w:rFonts w:asciiTheme="minorHAnsi" w:hAnsiTheme="minorHAnsi" w:cstheme="minorHAnsi"/>
                <w:sz w:val="22"/>
                <w:szCs w:val="22"/>
                <w:lang w:eastAsia="en-GB"/>
              </w:rPr>
            </w:pPr>
            <w:r w:rsidRPr="001E1DBB">
              <w:rPr>
                <w:rFonts w:asciiTheme="minorHAnsi" w:hAnsiTheme="minorHAnsi" w:cstheme="minorHAnsi"/>
                <w:sz w:val="22"/>
                <w:szCs w:val="22"/>
              </w:rPr>
              <w:t>learner support resources</w:t>
            </w:r>
          </w:p>
        </w:tc>
        <w:tc>
          <w:tcPr>
            <w:tcW w:w="2586" w:type="dxa"/>
          </w:tcPr>
          <w:p w14:paraId="5CC1B2DD" w14:textId="77777777" w:rsidR="00EA5E50" w:rsidRDefault="00EA5E50" w:rsidP="00EA5E50">
            <w:pPr>
              <w:rPr>
                <w:rFonts w:asciiTheme="minorHAnsi" w:hAnsiTheme="minorHAnsi" w:cstheme="minorHAnsi"/>
                <w:sz w:val="22"/>
                <w:szCs w:val="22"/>
              </w:rPr>
            </w:pPr>
            <w:r>
              <w:rPr>
                <w:rFonts w:asciiTheme="minorHAnsi" w:hAnsiTheme="minorHAnsi" w:cstheme="minorHAnsi"/>
                <w:sz w:val="22"/>
                <w:szCs w:val="22"/>
              </w:rPr>
              <w:t>Learning materials are not appropriate for online delivery at all and are detrimental to the session.</w:t>
            </w:r>
          </w:p>
          <w:p w14:paraId="0DF7AD84" w14:textId="77777777" w:rsidR="00EA5E50" w:rsidRPr="001E1DBB" w:rsidRDefault="00EA5E50" w:rsidP="00EA5E50">
            <w:pPr>
              <w:rPr>
                <w:rFonts w:asciiTheme="minorHAnsi" w:hAnsiTheme="minorHAnsi" w:cstheme="minorHAnsi"/>
                <w:sz w:val="22"/>
                <w:szCs w:val="22"/>
              </w:rPr>
            </w:pPr>
          </w:p>
          <w:p w14:paraId="5529F412" w14:textId="636AB04C" w:rsidR="00EA5E50" w:rsidRDefault="00EA5E50" w:rsidP="00EA5E50">
            <w:pPr>
              <w:autoSpaceDE w:val="0"/>
              <w:autoSpaceDN w:val="0"/>
              <w:adjustRightInd w:val="0"/>
              <w:rPr>
                <w:rFonts w:asciiTheme="minorHAnsi" w:hAnsiTheme="minorHAnsi" w:cstheme="minorHAnsi"/>
                <w:sz w:val="22"/>
                <w:szCs w:val="22"/>
                <w:lang w:eastAsia="en-GB"/>
              </w:rPr>
            </w:pPr>
          </w:p>
        </w:tc>
      </w:tr>
      <w:tr w:rsidR="00EA5E50" w:rsidRPr="00BF5FE2" w14:paraId="0B3CA992" w14:textId="77777777" w:rsidTr="00EA5E50">
        <w:tc>
          <w:tcPr>
            <w:tcW w:w="2977" w:type="dxa"/>
          </w:tcPr>
          <w:p w14:paraId="512D4B3A" w14:textId="637BBC31" w:rsidR="00EA5E50" w:rsidRDefault="00EA5E50" w:rsidP="00EA5E50">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Online Synchronous Delivery only</w:t>
            </w:r>
          </w:p>
          <w:p w14:paraId="51ABBED2" w14:textId="77777777" w:rsidR="00EA5E50" w:rsidRDefault="00EA5E50" w:rsidP="00EA5E50">
            <w:pPr>
              <w:autoSpaceDE w:val="0"/>
              <w:autoSpaceDN w:val="0"/>
              <w:adjustRightInd w:val="0"/>
              <w:rPr>
                <w:rFonts w:asciiTheme="minorHAnsi" w:hAnsiTheme="minorHAnsi" w:cstheme="minorHAnsi"/>
                <w:b/>
                <w:sz w:val="22"/>
                <w:szCs w:val="22"/>
              </w:rPr>
            </w:pPr>
          </w:p>
          <w:p w14:paraId="44C45475" w14:textId="466C88B9" w:rsidR="00EA5E50" w:rsidRDefault="00EA5E50" w:rsidP="00EA5E50">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T</w:t>
            </w:r>
            <w:r w:rsidRPr="001E1DBB">
              <w:rPr>
                <w:rFonts w:asciiTheme="minorHAnsi" w:hAnsiTheme="minorHAnsi" w:cstheme="minorHAnsi"/>
                <w:b/>
                <w:sz w:val="22"/>
                <w:szCs w:val="22"/>
              </w:rPr>
              <w:t>echnology (choice of platform appropriate for student group and content delivery)</w:t>
            </w:r>
          </w:p>
          <w:p w14:paraId="4CC60DB4" w14:textId="77777777" w:rsidR="00EA5E50" w:rsidRPr="00EA5E50" w:rsidRDefault="00EA5E50" w:rsidP="00EA5E50">
            <w:pPr>
              <w:autoSpaceDE w:val="0"/>
              <w:autoSpaceDN w:val="0"/>
              <w:adjustRightInd w:val="0"/>
              <w:rPr>
                <w:rFonts w:asciiTheme="minorHAnsi" w:hAnsiTheme="minorHAnsi" w:cstheme="minorHAnsi"/>
                <w:b/>
                <w:bCs/>
                <w:sz w:val="22"/>
                <w:szCs w:val="22"/>
                <w:lang w:eastAsia="en-GB"/>
              </w:rPr>
            </w:pPr>
          </w:p>
          <w:p w14:paraId="2A6A7AF7" w14:textId="3AE8E1FF" w:rsidR="00EA5E50" w:rsidRDefault="00EA5E50" w:rsidP="00EA5E50">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sz w:val="22"/>
                <w:szCs w:val="22"/>
              </w:rPr>
              <w:t>(K4)</w:t>
            </w:r>
          </w:p>
        </w:tc>
        <w:tc>
          <w:tcPr>
            <w:tcW w:w="3146" w:type="dxa"/>
          </w:tcPr>
          <w:p w14:paraId="1332D725" w14:textId="77777777" w:rsidR="00EA5E50" w:rsidRDefault="00EA5E50" w:rsidP="00EA5E50">
            <w:pPr>
              <w:ind w:left="720"/>
              <w:rPr>
                <w:rFonts w:asciiTheme="minorHAnsi" w:hAnsiTheme="minorHAnsi" w:cstheme="minorHAnsi"/>
                <w:sz w:val="22"/>
                <w:szCs w:val="22"/>
              </w:rPr>
            </w:pPr>
          </w:p>
          <w:p w14:paraId="20746250" w14:textId="77777777" w:rsidR="00EA5E50" w:rsidRPr="001E1DBB" w:rsidRDefault="00EA5E50" w:rsidP="00EA5E50">
            <w:pPr>
              <w:rPr>
                <w:rFonts w:asciiTheme="minorHAnsi" w:hAnsiTheme="minorHAnsi" w:cstheme="minorHAnsi"/>
                <w:sz w:val="22"/>
                <w:szCs w:val="22"/>
              </w:rPr>
            </w:pPr>
            <w:r>
              <w:rPr>
                <w:rFonts w:asciiTheme="minorHAnsi" w:hAnsiTheme="minorHAnsi" w:cstheme="minorHAnsi"/>
                <w:sz w:val="22"/>
                <w:szCs w:val="22"/>
              </w:rPr>
              <w:t xml:space="preserve">An excellent </w:t>
            </w:r>
            <w:r w:rsidRPr="001E1DBB">
              <w:rPr>
                <w:rFonts w:asciiTheme="minorHAnsi" w:hAnsiTheme="minorHAnsi" w:cstheme="minorHAnsi"/>
                <w:sz w:val="22"/>
                <w:szCs w:val="22"/>
              </w:rPr>
              <w:t>course is designed</w:t>
            </w:r>
            <w:r>
              <w:rPr>
                <w:rFonts w:asciiTheme="minorHAnsi" w:hAnsiTheme="minorHAnsi" w:cstheme="minorHAnsi"/>
                <w:sz w:val="22"/>
                <w:szCs w:val="22"/>
              </w:rPr>
              <w:t xml:space="preserve"> and adapted </w:t>
            </w:r>
            <w:r w:rsidRPr="001E1DBB">
              <w:rPr>
                <w:rFonts w:asciiTheme="minorHAnsi" w:hAnsiTheme="minorHAnsi" w:cstheme="minorHAnsi"/>
                <w:sz w:val="22"/>
                <w:szCs w:val="22"/>
              </w:rPr>
              <w:t xml:space="preserve"> around the principle of learners encountering a low technological bar</w:t>
            </w:r>
          </w:p>
          <w:p w14:paraId="2BEC4F8F" w14:textId="77777777" w:rsidR="00EA5E50" w:rsidRPr="001E1DBB" w:rsidRDefault="00EA5E50" w:rsidP="00EA5E50">
            <w:pPr>
              <w:ind w:left="720"/>
              <w:rPr>
                <w:rFonts w:asciiTheme="minorHAnsi" w:hAnsiTheme="minorHAnsi" w:cstheme="minorHAnsi"/>
                <w:sz w:val="22"/>
                <w:szCs w:val="22"/>
              </w:rPr>
            </w:pPr>
          </w:p>
          <w:p w14:paraId="23B4F924" w14:textId="09318752" w:rsidR="00EA5E50" w:rsidRPr="001E1DBB"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Learners are informed</w:t>
            </w:r>
            <w:r>
              <w:rPr>
                <w:rFonts w:asciiTheme="minorHAnsi" w:hAnsiTheme="minorHAnsi" w:cstheme="minorHAnsi"/>
                <w:sz w:val="22"/>
                <w:szCs w:val="22"/>
              </w:rPr>
              <w:t xml:space="preserve"> in advance </w:t>
            </w:r>
            <w:r w:rsidR="00382196">
              <w:rPr>
                <w:rFonts w:asciiTheme="minorHAnsi" w:hAnsiTheme="minorHAnsi" w:cstheme="minorHAnsi"/>
                <w:sz w:val="22"/>
                <w:szCs w:val="22"/>
              </w:rPr>
              <w:t>and</w:t>
            </w:r>
            <w:r>
              <w:rPr>
                <w:rFonts w:asciiTheme="minorHAnsi" w:hAnsiTheme="minorHAnsi" w:cstheme="minorHAnsi"/>
                <w:sz w:val="22"/>
                <w:szCs w:val="22"/>
              </w:rPr>
              <w:t xml:space="preserve"> in an excellent and appropriate way about the learning platform to be used and any</w:t>
            </w:r>
            <w:r w:rsidRPr="001E1DBB">
              <w:rPr>
                <w:rFonts w:asciiTheme="minorHAnsi" w:hAnsiTheme="minorHAnsi" w:cstheme="minorHAnsi"/>
                <w:sz w:val="22"/>
                <w:szCs w:val="22"/>
              </w:rPr>
              <w:t xml:space="preserve"> specialist </w:t>
            </w:r>
            <w:r>
              <w:rPr>
                <w:rFonts w:asciiTheme="minorHAnsi" w:hAnsiTheme="minorHAnsi" w:cstheme="minorHAnsi"/>
                <w:sz w:val="22"/>
                <w:szCs w:val="22"/>
              </w:rPr>
              <w:t>requirements.</w:t>
            </w:r>
          </w:p>
          <w:p w14:paraId="70C6ABE6" w14:textId="77777777" w:rsidR="00EA5E50" w:rsidRPr="001E1DBB" w:rsidRDefault="00EA5E50" w:rsidP="00EA5E50">
            <w:pPr>
              <w:pStyle w:val="ListParagraph"/>
              <w:rPr>
                <w:rFonts w:asciiTheme="minorHAnsi" w:hAnsiTheme="minorHAnsi" w:cstheme="minorHAnsi"/>
                <w:sz w:val="22"/>
                <w:szCs w:val="22"/>
              </w:rPr>
            </w:pPr>
          </w:p>
          <w:p w14:paraId="51FC272D" w14:textId="10BD7DE2" w:rsidR="00EA5E50" w:rsidRPr="001E1DBB" w:rsidRDefault="00EA5E50" w:rsidP="00EA5E50">
            <w:pPr>
              <w:rPr>
                <w:rFonts w:asciiTheme="minorHAnsi" w:hAnsiTheme="minorHAnsi" w:cstheme="minorHAnsi"/>
                <w:sz w:val="22"/>
                <w:szCs w:val="22"/>
              </w:rPr>
            </w:pPr>
            <w:r>
              <w:rPr>
                <w:rFonts w:asciiTheme="minorHAnsi" w:hAnsiTheme="minorHAnsi" w:cstheme="minorHAnsi"/>
                <w:sz w:val="22"/>
                <w:szCs w:val="22"/>
              </w:rPr>
              <w:t xml:space="preserve">Excellent </w:t>
            </w:r>
            <w:r w:rsidRPr="001E1DBB">
              <w:rPr>
                <w:rFonts w:asciiTheme="minorHAnsi" w:hAnsiTheme="minorHAnsi" w:cstheme="minorHAnsi"/>
                <w:sz w:val="22"/>
                <w:szCs w:val="22"/>
              </w:rPr>
              <w:t xml:space="preserve">delivery </w:t>
            </w:r>
            <w:r>
              <w:rPr>
                <w:rFonts w:asciiTheme="minorHAnsi" w:hAnsiTheme="minorHAnsi" w:cstheme="minorHAnsi"/>
                <w:sz w:val="22"/>
                <w:szCs w:val="22"/>
              </w:rPr>
              <w:t>of content using an appropriate platform.</w:t>
            </w:r>
          </w:p>
        </w:tc>
        <w:tc>
          <w:tcPr>
            <w:tcW w:w="2874" w:type="dxa"/>
          </w:tcPr>
          <w:p w14:paraId="50930D29" w14:textId="77777777" w:rsidR="00EA5E50" w:rsidRDefault="00EA5E50" w:rsidP="00EA5E50">
            <w:pPr>
              <w:rPr>
                <w:rFonts w:asciiTheme="minorHAnsi" w:hAnsiTheme="minorHAnsi" w:cstheme="minorHAnsi"/>
                <w:sz w:val="22"/>
                <w:szCs w:val="22"/>
              </w:rPr>
            </w:pPr>
          </w:p>
          <w:p w14:paraId="346CB15E" w14:textId="77777777" w:rsidR="00EA5E50" w:rsidRPr="001E1DBB" w:rsidRDefault="00EA5E50" w:rsidP="00EA5E50">
            <w:pPr>
              <w:rPr>
                <w:rFonts w:asciiTheme="minorHAnsi" w:hAnsiTheme="minorHAnsi" w:cstheme="minorHAnsi"/>
                <w:sz w:val="22"/>
                <w:szCs w:val="22"/>
              </w:rPr>
            </w:pPr>
            <w:r>
              <w:rPr>
                <w:rFonts w:asciiTheme="minorHAnsi" w:hAnsiTheme="minorHAnsi" w:cstheme="minorHAnsi"/>
                <w:sz w:val="22"/>
                <w:szCs w:val="22"/>
              </w:rPr>
              <w:t xml:space="preserve">A Good </w:t>
            </w:r>
            <w:r w:rsidRPr="001E1DBB">
              <w:rPr>
                <w:rFonts w:asciiTheme="minorHAnsi" w:hAnsiTheme="minorHAnsi" w:cstheme="minorHAnsi"/>
                <w:sz w:val="22"/>
                <w:szCs w:val="22"/>
              </w:rPr>
              <w:t>course is designed around the principl</w:t>
            </w:r>
            <w:r>
              <w:rPr>
                <w:rFonts w:asciiTheme="minorHAnsi" w:hAnsiTheme="minorHAnsi" w:cstheme="minorHAnsi"/>
                <w:sz w:val="22"/>
                <w:szCs w:val="22"/>
              </w:rPr>
              <w:t>e of learners encountering a reasonable</w:t>
            </w:r>
            <w:r w:rsidRPr="001E1DBB">
              <w:rPr>
                <w:rFonts w:asciiTheme="minorHAnsi" w:hAnsiTheme="minorHAnsi" w:cstheme="minorHAnsi"/>
                <w:sz w:val="22"/>
                <w:szCs w:val="22"/>
              </w:rPr>
              <w:t xml:space="preserve"> technological bar</w:t>
            </w:r>
          </w:p>
          <w:p w14:paraId="48DD23F6" w14:textId="77777777" w:rsidR="00EA5E50" w:rsidRPr="001E1DBB" w:rsidRDefault="00EA5E50" w:rsidP="00EA5E50">
            <w:pPr>
              <w:ind w:left="720"/>
              <w:rPr>
                <w:rFonts w:asciiTheme="minorHAnsi" w:hAnsiTheme="minorHAnsi" w:cstheme="minorHAnsi"/>
                <w:sz w:val="22"/>
                <w:szCs w:val="22"/>
              </w:rPr>
            </w:pPr>
          </w:p>
          <w:p w14:paraId="66B972C6" w14:textId="3D2B72C5" w:rsidR="00EA5E50" w:rsidRPr="001E1DBB" w:rsidRDefault="00FD6184" w:rsidP="00EA5E50">
            <w:pPr>
              <w:rPr>
                <w:rFonts w:asciiTheme="minorHAnsi" w:hAnsiTheme="minorHAnsi" w:cstheme="minorHAnsi"/>
                <w:sz w:val="22"/>
                <w:szCs w:val="22"/>
              </w:rPr>
            </w:pPr>
            <w:r w:rsidRPr="001E1DBB">
              <w:rPr>
                <w:rFonts w:asciiTheme="minorHAnsi" w:hAnsiTheme="minorHAnsi" w:cstheme="minorHAnsi"/>
                <w:sz w:val="22"/>
                <w:szCs w:val="22"/>
              </w:rPr>
              <w:t>Learners</w:t>
            </w:r>
            <w:r w:rsidR="00EA5E50" w:rsidRPr="001E1DBB">
              <w:rPr>
                <w:rFonts w:asciiTheme="minorHAnsi" w:hAnsiTheme="minorHAnsi" w:cstheme="minorHAnsi"/>
                <w:sz w:val="22"/>
                <w:szCs w:val="22"/>
              </w:rPr>
              <w:t xml:space="preserve"> are informed</w:t>
            </w:r>
            <w:r w:rsidR="00EA5E50">
              <w:rPr>
                <w:rFonts w:asciiTheme="minorHAnsi" w:hAnsiTheme="minorHAnsi" w:cstheme="minorHAnsi"/>
                <w:sz w:val="22"/>
                <w:szCs w:val="22"/>
              </w:rPr>
              <w:t xml:space="preserve"> using good methods of the learning platform </w:t>
            </w:r>
            <w:r w:rsidR="00EA5E50" w:rsidRPr="001E1DBB">
              <w:rPr>
                <w:rFonts w:asciiTheme="minorHAnsi" w:hAnsiTheme="minorHAnsi" w:cstheme="minorHAnsi"/>
                <w:sz w:val="22"/>
                <w:szCs w:val="22"/>
              </w:rPr>
              <w:t xml:space="preserve">specialist </w:t>
            </w:r>
            <w:r w:rsidR="00EA5E50">
              <w:rPr>
                <w:rFonts w:asciiTheme="minorHAnsi" w:hAnsiTheme="minorHAnsi" w:cstheme="minorHAnsi"/>
                <w:sz w:val="22"/>
                <w:szCs w:val="22"/>
              </w:rPr>
              <w:t xml:space="preserve">and any </w:t>
            </w:r>
            <w:r w:rsidR="00EA5E50" w:rsidRPr="001E1DBB">
              <w:rPr>
                <w:rFonts w:asciiTheme="minorHAnsi" w:hAnsiTheme="minorHAnsi" w:cstheme="minorHAnsi"/>
                <w:sz w:val="22"/>
                <w:szCs w:val="22"/>
              </w:rPr>
              <w:t>technological requirements</w:t>
            </w:r>
            <w:r w:rsidR="00EA5E50">
              <w:rPr>
                <w:rFonts w:asciiTheme="minorHAnsi" w:hAnsiTheme="minorHAnsi" w:cstheme="minorHAnsi"/>
                <w:sz w:val="22"/>
                <w:szCs w:val="22"/>
              </w:rPr>
              <w:t>.</w:t>
            </w:r>
          </w:p>
          <w:p w14:paraId="73751109" w14:textId="77777777" w:rsidR="00EA5E50" w:rsidRPr="001E1DBB" w:rsidRDefault="00EA5E50" w:rsidP="00EA5E50">
            <w:pPr>
              <w:pStyle w:val="ListParagraph"/>
              <w:rPr>
                <w:rFonts w:asciiTheme="minorHAnsi" w:hAnsiTheme="minorHAnsi" w:cstheme="minorHAnsi"/>
                <w:sz w:val="22"/>
                <w:szCs w:val="22"/>
              </w:rPr>
            </w:pPr>
          </w:p>
          <w:p w14:paraId="5177D432" w14:textId="6D1B70D1" w:rsidR="00EA5E50" w:rsidRPr="001E1DBB" w:rsidRDefault="00EA5E50" w:rsidP="00EA5E50">
            <w:pPr>
              <w:rPr>
                <w:rFonts w:asciiTheme="minorHAnsi" w:hAnsiTheme="minorHAnsi" w:cstheme="minorHAnsi"/>
                <w:sz w:val="22"/>
                <w:szCs w:val="22"/>
              </w:rPr>
            </w:pPr>
            <w:r>
              <w:rPr>
                <w:rFonts w:asciiTheme="minorHAnsi" w:hAnsiTheme="minorHAnsi" w:cstheme="minorHAnsi"/>
                <w:sz w:val="22"/>
                <w:szCs w:val="22"/>
              </w:rPr>
              <w:t xml:space="preserve">Good </w:t>
            </w:r>
            <w:r w:rsidRPr="001E1DBB">
              <w:rPr>
                <w:rFonts w:asciiTheme="minorHAnsi" w:hAnsiTheme="minorHAnsi" w:cstheme="minorHAnsi"/>
                <w:sz w:val="22"/>
                <w:szCs w:val="22"/>
              </w:rPr>
              <w:t>deliver</w:t>
            </w:r>
            <w:r>
              <w:rPr>
                <w:rFonts w:asciiTheme="minorHAnsi" w:hAnsiTheme="minorHAnsi" w:cstheme="minorHAnsi"/>
                <w:sz w:val="22"/>
                <w:szCs w:val="22"/>
              </w:rPr>
              <w:t>y of content using an appropriate platform.</w:t>
            </w:r>
          </w:p>
        </w:tc>
        <w:tc>
          <w:tcPr>
            <w:tcW w:w="2734" w:type="dxa"/>
          </w:tcPr>
          <w:p w14:paraId="50C3E727" w14:textId="77777777" w:rsidR="00EA5E50" w:rsidRDefault="00EA5E50" w:rsidP="00EA5E50">
            <w:pPr>
              <w:rPr>
                <w:rFonts w:asciiTheme="minorHAnsi" w:hAnsiTheme="minorHAnsi" w:cstheme="minorHAnsi"/>
                <w:sz w:val="22"/>
                <w:szCs w:val="22"/>
              </w:rPr>
            </w:pPr>
          </w:p>
          <w:p w14:paraId="0687AC4C" w14:textId="12622BC6" w:rsidR="00EA5E50" w:rsidRPr="001E1DBB" w:rsidRDefault="00EA5E50" w:rsidP="00EA5E50">
            <w:pPr>
              <w:rPr>
                <w:rFonts w:asciiTheme="minorHAnsi" w:hAnsiTheme="minorHAnsi" w:cstheme="minorHAnsi"/>
                <w:sz w:val="22"/>
                <w:szCs w:val="22"/>
              </w:rPr>
            </w:pPr>
            <w:r>
              <w:rPr>
                <w:rFonts w:asciiTheme="minorHAnsi" w:hAnsiTheme="minorHAnsi" w:cstheme="minorHAnsi"/>
                <w:sz w:val="22"/>
                <w:szCs w:val="22"/>
              </w:rPr>
              <w:t xml:space="preserve">A satisfactory </w:t>
            </w:r>
            <w:r w:rsidR="00FD6184">
              <w:rPr>
                <w:rFonts w:asciiTheme="minorHAnsi" w:hAnsiTheme="minorHAnsi" w:cstheme="minorHAnsi"/>
                <w:sz w:val="22"/>
                <w:szCs w:val="22"/>
              </w:rPr>
              <w:t>course does</w:t>
            </w:r>
            <w:r>
              <w:rPr>
                <w:rFonts w:asciiTheme="minorHAnsi" w:hAnsiTheme="minorHAnsi" w:cstheme="minorHAnsi"/>
                <w:sz w:val="22"/>
                <w:szCs w:val="22"/>
              </w:rPr>
              <w:t xml:space="preserve"> not really take in to account  </w:t>
            </w:r>
            <w:r w:rsidRPr="001E1DBB">
              <w:rPr>
                <w:rFonts w:asciiTheme="minorHAnsi" w:hAnsiTheme="minorHAnsi" w:cstheme="minorHAnsi"/>
                <w:sz w:val="22"/>
                <w:szCs w:val="22"/>
              </w:rPr>
              <w:t xml:space="preserve"> the principle of learners encountering a low technological bar</w:t>
            </w:r>
            <w:r>
              <w:rPr>
                <w:rFonts w:asciiTheme="minorHAnsi" w:hAnsiTheme="minorHAnsi" w:cstheme="minorHAnsi"/>
                <w:sz w:val="22"/>
                <w:szCs w:val="22"/>
              </w:rPr>
              <w:t>.  The course might be too complex or disjointed.</w:t>
            </w:r>
          </w:p>
          <w:p w14:paraId="1DE98D05" w14:textId="77777777" w:rsidR="00EA5E50" w:rsidRPr="001E1DBB" w:rsidRDefault="00EA5E50" w:rsidP="00EA5E50">
            <w:pPr>
              <w:ind w:left="720"/>
              <w:rPr>
                <w:rFonts w:asciiTheme="minorHAnsi" w:hAnsiTheme="minorHAnsi" w:cstheme="minorHAnsi"/>
                <w:sz w:val="22"/>
                <w:szCs w:val="22"/>
              </w:rPr>
            </w:pPr>
          </w:p>
          <w:p w14:paraId="23D3AF24" w14:textId="77777777" w:rsidR="00EA5E50" w:rsidRPr="001E1DBB" w:rsidRDefault="00EA5E50" w:rsidP="00EA5E50">
            <w:pPr>
              <w:rPr>
                <w:rFonts w:asciiTheme="minorHAnsi" w:hAnsiTheme="minorHAnsi" w:cstheme="minorHAnsi"/>
                <w:sz w:val="22"/>
                <w:szCs w:val="22"/>
              </w:rPr>
            </w:pPr>
            <w:r w:rsidRPr="001E1DBB">
              <w:rPr>
                <w:rFonts w:asciiTheme="minorHAnsi" w:hAnsiTheme="minorHAnsi" w:cstheme="minorHAnsi"/>
                <w:sz w:val="22"/>
                <w:szCs w:val="22"/>
              </w:rPr>
              <w:t xml:space="preserve">Learners are </w:t>
            </w:r>
            <w:r>
              <w:rPr>
                <w:rFonts w:asciiTheme="minorHAnsi" w:hAnsiTheme="minorHAnsi" w:cstheme="minorHAnsi"/>
                <w:sz w:val="22"/>
                <w:szCs w:val="22"/>
              </w:rPr>
              <w:t xml:space="preserve">not </w:t>
            </w:r>
            <w:r w:rsidRPr="001E1DBB">
              <w:rPr>
                <w:rFonts w:asciiTheme="minorHAnsi" w:hAnsiTheme="minorHAnsi" w:cstheme="minorHAnsi"/>
                <w:sz w:val="22"/>
                <w:szCs w:val="22"/>
              </w:rPr>
              <w:t>informed</w:t>
            </w:r>
            <w:r>
              <w:rPr>
                <w:rFonts w:asciiTheme="minorHAnsi" w:hAnsiTheme="minorHAnsi" w:cstheme="minorHAnsi"/>
                <w:sz w:val="22"/>
                <w:szCs w:val="22"/>
              </w:rPr>
              <w:t xml:space="preserve"> of in advance about the platform to be used and may be confused on the day about how the session is to be delivered. </w:t>
            </w:r>
          </w:p>
          <w:p w14:paraId="0AF2C602" w14:textId="77777777" w:rsidR="00EA5E50" w:rsidRPr="00EA5E50" w:rsidRDefault="00EA5E50" w:rsidP="00EA5E50">
            <w:pPr>
              <w:rPr>
                <w:rFonts w:asciiTheme="minorHAnsi" w:hAnsiTheme="minorHAnsi" w:cstheme="minorHAnsi"/>
                <w:sz w:val="22"/>
                <w:szCs w:val="22"/>
              </w:rPr>
            </w:pPr>
          </w:p>
          <w:p w14:paraId="7D145CC0" w14:textId="77777777" w:rsidR="00EA5E50" w:rsidRPr="001E1DBB" w:rsidRDefault="00EA5E50" w:rsidP="00EA5E50">
            <w:pPr>
              <w:rPr>
                <w:rFonts w:asciiTheme="minorHAnsi" w:hAnsiTheme="minorHAnsi" w:cstheme="minorHAnsi"/>
                <w:sz w:val="22"/>
                <w:szCs w:val="22"/>
              </w:rPr>
            </w:pPr>
          </w:p>
        </w:tc>
        <w:tc>
          <w:tcPr>
            <w:tcW w:w="2586" w:type="dxa"/>
          </w:tcPr>
          <w:p w14:paraId="6B0F18C5" w14:textId="77777777" w:rsidR="00EA5E50" w:rsidRDefault="00EA5E50" w:rsidP="00EA5E50">
            <w:pPr>
              <w:rPr>
                <w:rFonts w:asciiTheme="minorHAnsi" w:hAnsiTheme="minorHAnsi" w:cstheme="minorHAnsi"/>
                <w:sz w:val="22"/>
                <w:szCs w:val="22"/>
              </w:rPr>
            </w:pPr>
          </w:p>
          <w:p w14:paraId="3D361CF3" w14:textId="5B3603B9" w:rsidR="00EA5E50" w:rsidRPr="001E1DBB" w:rsidRDefault="00EA5E50" w:rsidP="00EA5E50">
            <w:pPr>
              <w:rPr>
                <w:rFonts w:asciiTheme="minorHAnsi" w:hAnsiTheme="minorHAnsi" w:cstheme="minorHAnsi"/>
                <w:sz w:val="22"/>
                <w:szCs w:val="22"/>
              </w:rPr>
            </w:pPr>
            <w:r>
              <w:rPr>
                <w:rFonts w:asciiTheme="minorHAnsi" w:hAnsiTheme="minorHAnsi" w:cstheme="minorHAnsi"/>
                <w:sz w:val="22"/>
                <w:szCs w:val="22"/>
              </w:rPr>
              <w:t>A poor course do</w:t>
            </w:r>
            <w:r w:rsidR="00FD6184">
              <w:rPr>
                <w:rFonts w:asciiTheme="minorHAnsi" w:hAnsiTheme="minorHAnsi" w:cstheme="minorHAnsi"/>
                <w:sz w:val="22"/>
                <w:szCs w:val="22"/>
              </w:rPr>
              <w:t>e</w:t>
            </w:r>
            <w:r>
              <w:rPr>
                <w:rFonts w:asciiTheme="minorHAnsi" w:hAnsiTheme="minorHAnsi" w:cstheme="minorHAnsi"/>
                <w:sz w:val="22"/>
                <w:szCs w:val="22"/>
              </w:rPr>
              <w:t xml:space="preserve">s not  take in to account </w:t>
            </w:r>
            <w:r w:rsidRPr="001E1DBB">
              <w:rPr>
                <w:rFonts w:asciiTheme="minorHAnsi" w:hAnsiTheme="minorHAnsi" w:cstheme="minorHAnsi"/>
                <w:sz w:val="22"/>
                <w:szCs w:val="22"/>
              </w:rPr>
              <w:t xml:space="preserve"> the principle of learners encountering a low technological bar</w:t>
            </w:r>
            <w:r>
              <w:rPr>
                <w:rFonts w:asciiTheme="minorHAnsi" w:hAnsiTheme="minorHAnsi" w:cstheme="minorHAnsi"/>
                <w:sz w:val="22"/>
                <w:szCs w:val="22"/>
              </w:rPr>
              <w:t xml:space="preserve"> at all.  The course may be disjointed, confusing and poorly delivered.</w:t>
            </w:r>
          </w:p>
          <w:p w14:paraId="600178F5" w14:textId="77777777" w:rsidR="00EA5E50" w:rsidRDefault="00EA5E50" w:rsidP="00EA5E50">
            <w:pPr>
              <w:rPr>
                <w:rFonts w:asciiTheme="minorHAnsi" w:hAnsiTheme="minorHAnsi" w:cstheme="minorHAnsi"/>
                <w:sz w:val="22"/>
                <w:szCs w:val="22"/>
              </w:rPr>
            </w:pPr>
          </w:p>
          <w:p w14:paraId="338A3150" w14:textId="77777777" w:rsidR="00EA5E50" w:rsidRDefault="00EA5E50" w:rsidP="00EA5E50">
            <w:pPr>
              <w:rPr>
                <w:rFonts w:asciiTheme="minorHAnsi" w:hAnsiTheme="minorHAnsi" w:cstheme="minorHAnsi"/>
                <w:sz w:val="22"/>
                <w:szCs w:val="22"/>
              </w:rPr>
            </w:pPr>
          </w:p>
          <w:p w14:paraId="113722BF" w14:textId="002340DB" w:rsidR="00EA5E50" w:rsidRDefault="00EA5E50" w:rsidP="00EA5E50">
            <w:pPr>
              <w:rPr>
                <w:rFonts w:asciiTheme="minorHAnsi" w:hAnsiTheme="minorHAnsi" w:cstheme="minorHAnsi"/>
                <w:sz w:val="22"/>
                <w:szCs w:val="22"/>
              </w:rPr>
            </w:pPr>
          </w:p>
        </w:tc>
      </w:tr>
    </w:tbl>
    <w:p w14:paraId="167AEBC8" w14:textId="77777777" w:rsidR="00FD6184" w:rsidRDefault="00FD6184" w:rsidP="00FD6184">
      <w:pPr>
        <w:jc w:val="center"/>
      </w:pPr>
      <w:r>
        <w:rPr>
          <w:rFonts w:ascii="Calibri,Bold" w:hAnsi="Calibri,Bold" w:cs="Calibri,Bold"/>
          <w:b/>
          <w:bCs/>
          <w:sz w:val="24"/>
          <w:szCs w:val="24"/>
          <w:lang w:eastAsia="en-GB"/>
        </w:rPr>
        <w:t>Note: These examples are illustrative and need to be applied using your professional judgement.</w:t>
      </w:r>
    </w:p>
    <w:sectPr w:rsidR="00FD6184" w:rsidSect="00BF5FE2">
      <w:pgSz w:w="16838" w:h="11906" w:orient="landscape"/>
      <w:pgMar w:top="1418" w:right="1440" w:bottom="141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F3C5" w14:textId="77777777" w:rsidR="009C71C6" w:rsidRDefault="009C71C6" w:rsidP="00CE7774">
      <w:r>
        <w:separator/>
      </w:r>
    </w:p>
  </w:endnote>
  <w:endnote w:type="continuationSeparator" w:id="0">
    <w:p w14:paraId="6D98A12B" w14:textId="77777777" w:rsidR="009C71C6" w:rsidRDefault="009C71C6" w:rsidP="00CE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9C71C6" w:rsidRDefault="009C71C6" w:rsidP="00CE7774">
      <w:r>
        <w:separator/>
      </w:r>
    </w:p>
  </w:footnote>
  <w:footnote w:type="continuationSeparator" w:id="0">
    <w:p w14:paraId="5997CC1D" w14:textId="77777777" w:rsidR="009C71C6" w:rsidRDefault="009C71C6" w:rsidP="00CE7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150"/>
    <w:multiLevelType w:val="hybridMultilevel"/>
    <w:tmpl w:val="0AB4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74"/>
    <w:rsid w:val="000574A5"/>
    <w:rsid w:val="000F5B79"/>
    <w:rsid w:val="001E1DBB"/>
    <w:rsid w:val="00252BE9"/>
    <w:rsid w:val="00266611"/>
    <w:rsid w:val="00276A49"/>
    <w:rsid w:val="00382196"/>
    <w:rsid w:val="003D0D15"/>
    <w:rsid w:val="00412FCC"/>
    <w:rsid w:val="004B0CC6"/>
    <w:rsid w:val="005C0EFA"/>
    <w:rsid w:val="007A4416"/>
    <w:rsid w:val="00834A2B"/>
    <w:rsid w:val="00891655"/>
    <w:rsid w:val="008D581D"/>
    <w:rsid w:val="00935CB6"/>
    <w:rsid w:val="009C71C6"/>
    <w:rsid w:val="009D1E01"/>
    <w:rsid w:val="009D2651"/>
    <w:rsid w:val="00A53110"/>
    <w:rsid w:val="00A92927"/>
    <w:rsid w:val="00B64733"/>
    <w:rsid w:val="00BF3E45"/>
    <w:rsid w:val="00BF5FE2"/>
    <w:rsid w:val="00C616C3"/>
    <w:rsid w:val="00C67187"/>
    <w:rsid w:val="00CE7774"/>
    <w:rsid w:val="00D20664"/>
    <w:rsid w:val="00D36E92"/>
    <w:rsid w:val="00D82BC2"/>
    <w:rsid w:val="00E92562"/>
    <w:rsid w:val="00EA5E50"/>
    <w:rsid w:val="00ED2538"/>
    <w:rsid w:val="00F93841"/>
    <w:rsid w:val="00FB0A91"/>
    <w:rsid w:val="00FD5A25"/>
    <w:rsid w:val="00FD6184"/>
    <w:rsid w:val="05622C53"/>
    <w:rsid w:val="1889F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1CDE3"/>
  <w15:docId w15:val="{775022D3-ACC5-4948-B333-81232A7A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FB0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rsid w:val="00CE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7774"/>
    <w:pPr>
      <w:tabs>
        <w:tab w:val="center" w:pos="4513"/>
        <w:tab w:val="right" w:pos="9026"/>
      </w:tabs>
    </w:pPr>
  </w:style>
  <w:style w:type="character" w:customStyle="1" w:styleId="HeaderChar">
    <w:name w:val="Header Char"/>
    <w:basedOn w:val="DefaultParagraphFont"/>
    <w:link w:val="Header"/>
    <w:rsid w:val="00CE7774"/>
    <w:rPr>
      <w:lang w:eastAsia="en-US"/>
    </w:rPr>
  </w:style>
  <w:style w:type="paragraph" w:styleId="Footer">
    <w:name w:val="footer"/>
    <w:basedOn w:val="Normal"/>
    <w:link w:val="FooterChar"/>
    <w:rsid w:val="00CE7774"/>
    <w:pPr>
      <w:tabs>
        <w:tab w:val="center" w:pos="4513"/>
        <w:tab w:val="right" w:pos="9026"/>
      </w:tabs>
    </w:pPr>
  </w:style>
  <w:style w:type="character" w:customStyle="1" w:styleId="FooterChar">
    <w:name w:val="Footer Char"/>
    <w:basedOn w:val="DefaultParagraphFont"/>
    <w:link w:val="Footer"/>
    <w:rsid w:val="00CE7774"/>
    <w:rPr>
      <w:lang w:eastAsia="en-US"/>
    </w:rPr>
  </w:style>
  <w:style w:type="paragraph" w:styleId="BalloonText">
    <w:name w:val="Balloon Text"/>
    <w:basedOn w:val="Normal"/>
    <w:link w:val="BalloonTextChar"/>
    <w:rsid w:val="00F93841"/>
    <w:rPr>
      <w:rFonts w:ascii="Tahoma" w:hAnsi="Tahoma" w:cs="Tahoma"/>
      <w:sz w:val="16"/>
      <w:szCs w:val="16"/>
    </w:rPr>
  </w:style>
  <w:style w:type="character" w:customStyle="1" w:styleId="BalloonTextChar">
    <w:name w:val="Balloon Text Char"/>
    <w:basedOn w:val="DefaultParagraphFont"/>
    <w:link w:val="BalloonText"/>
    <w:rsid w:val="00F93841"/>
    <w:rPr>
      <w:rFonts w:ascii="Tahoma" w:hAnsi="Tahoma" w:cs="Tahoma"/>
      <w:sz w:val="16"/>
      <w:szCs w:val="16"/>
      <w:lang w:eastAsia="en-US"/>
    </w:rPr>
  </w:style>
  <w:style w:type="character" w:customStyle="1" w:styleId="Heading1Char">
    <w:name w:val="Heading 1 Char"/>
    <w:basedOn w:val="DefaultParagraphFont"/>
    <w:link w:val="Heading1"/>
    <w:rsid w:val="00FB0A91"/>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1E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69692190DEB46AE09E6B160629FED" ma:contentTypeVersion="15" ma:contentTypeDescription="Create a new document." ma:contentTypeScope="" ma:versionID="f72f973fde9b850591c81ea508f938c2">
  <xsd:schema xmlns:xsd="http://www.w3.org/2001/XMLSchema" xmlns:xs="http://www.w3.org/2001/XMLSchema" xmlns:p="http://schemas.microsoft.com/office/2006/metadata/properties" xmlns:ns1="http://schemas.microsoft.com/sharepoint/v3" xmlns:ns3="2bec0659-9fcc-4b86-bbcd-bd440343f4e6" xmlns:ns4="ffd8e430-940f-4412-b6ac-288319775b59" targetNamespace="http://schemas.microsoft.com/office/2006/metadata/properties" ma:root="true" ma:fieldsID="8a0d86860eaa8a7a90c1f1f2bc057e17" ns1:_="" ns3:_="" ns4:_="">
    <xsd:import namespace="http://schemas.microsoft.com/sharepoint/v3"/>
    <xsd:import namespace="2bec0659-9fcc-4b86-bbcd-bd440343f4e6"/>
    <xsd:import namespace="ffd8e430-940f-4412-b6ac-288319775b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c0659-9fcc-4b86-bbcd-bd440343f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8e430-940f-4412-b6ac-28831977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FC85-B298-4D11-81CE-3B895291F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c0659-9fcc-4b86-bbcd-bd440343f4e6"/>
    <ds:schemaRef ds:uri="ffd8e430-940f-4412-b6ac-28831977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148D7-2DAD-48F9-B4E3-63C0E8F9BFC0}">
  <ds:schemaRefs>
    <ds:schemaRef ds:uri="http://schemas.microsoft.com/sharepoint/v3/contenttype/forms"/>
  </ds:schemaRefs>
</ds:datastoreItem>
</file>

<file path=customXml/itemProps3.xml><?xml version="1.0" encoding="utf-8"?>
<ds:datastoreItem xmlns:ds="http://schemas.openxmlformats.org/officeDocument/2006/customXml" ds:itemID="{3B1D4397-BF0C-48D6-B0A7-8B4D8BC5A2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ec0659-9fcc-4b86-bbcd-bd440343f4e6"/>
    <ds:schemaRef ds:uri="http://purl.org/dc/elements/1.1/"/>
    <ds:schemaRef ds:uri="http://schemas.microsoft.com/office/2006/metadata/properties"/>
    <ds:schemaRef ds:uri="ffd8e430-940f-4412-b6ac-288319775b59"/>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8CC1BBD-B288-4793-8EDB-EA216107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Bray</cp:lastModifiedBy>
  <cp:revision>5</cp:revision>
  <cp:lastPrinted>2016-09-19T14:13:00Z</cp:lastPrinted>
  <dcterms:created xsi:type="dcterms:W3CDTF">2020-04-24T11:58:00Z</dcterms:created>
  <dcterms:modified xsi:type="dcterms:W3CDTF">2020-04-24T13:18:00Z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0x010100B4A69692190DEB46AE09E6B160629FED</vt:lpwstr>
  </property>
</Properties>
</file>